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6172C5" w14:textId="77777777" w:rsidR="00BF23EF" w:rsidRDefault="00BF23EF" w:rsidP="00A73832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  <w:bookmarkStart w:id="0" w:name="_Toc229389183"/>
      <w:r>
        <w:rPr>
          <w:rFonts w:ascii="Verdana" w:hAnsi="Verdana" w:cs="Calibri"/>
          <w:color w:val="000000"/>
          <w:sz w:val="20"/>
          <w:szCs w:val="20"/>
        </w:rPr>
        <w:t xml:space="preserve">Bijgevoegde tabel bevat de review commentaren inzake het document: </w:t>
      </w:r>
    </w:p>
    <w:p w14:paraId="4883C7FD" w14:textId="2B84C153" w:rsidR="00A73832" w:rsidRDefault="00BF23EF" w:rsidP="00A73832">
      <w:pPr>
        <w:spacing w:after="0" w:line="240" w:lineRule="auto"/>
        <w:rPr>
          <w:rFonts w:ascii="Verdana" w:hAnsi="Verdana" w:cs="Calibri"/>
          <w:color w:val="000000"/>
          <w:sz w:val="20"/>
          <w:szCs w:val="20"/>
          <w:lang w:val="en-US"/>
        </w:rPr>
      </w:pPr>
      <w:proofErr w:type="gramStart"/>
      <w:r w:rsidRPr="00BF23EF">
        <w:rPr>
          <w:rFonts w:ascii="Verdana" w:hAnsi="Verdana" w:cs="Calibri"/>
          <w:color w:val="000000"/>
          <w:sz w:val="20"/>
          <w:szCs w:val="20"/>
          <w:lang w:val="en-US"/>
        </w:rPr>
        <w:t>RP20120601JSl(</w:t>
      </w:r>
      <w:proofErr w:type="gramEnd"/>
      <w:r w:rsidRPr="00BF23EF">
        <w:rPr>
          <w:rFonts w:ascii="Verdana" w:hAnsi="Verdana" w:cs="Calibri"/>
          <w:color w:val="000000"/>
          <w:sz w:val="20"/>
          <w:szCs w:val="20"/>
          <w:lang w:val="en-US"/>
        </w:rPr>
        <w:t>High Level Technical Design)v0.8</w:t>
      </w:r>
      <w:r>
        <w:rPr>
          <w:rFonts w:ascii="Verdana" w:hAnsi="Verdana" w:cs="Calibri"/>
          <w:color w:val="000000"/>
          <w:sz w:val="20"/>
          <w:szCs w:val="20"/>
          <w:lang w:val="en-US"/>
        </w:rPr>
        <w:t>.</w:t>
      </w:r>
    </w:p>
    <w:p w14:paraId="67D32E74" w14:textId="77777777" w:rsidR="00BF23EF" w:rsidRDefault="00BF23EF" w:rsidP="00A73832">
      <w:pPr>
        <w:spacing w:after="0" w:line="240" w:lineRule="auto"/>
        <w:rPr>
          <w:rFonts w:ascii="Verdana" w:hAnsi="Verdana" w:cs="Calibri"/>
          <w:color w:val="000000"/>
          <w:sz w:val="20"/>
          <w:szCs w:val="20"/>
          <w:lang w:val="en-US"/>
        </w:rPr>
      </w:pPr>
    </w:p>
    <w:p w14:paraId="2BA9FFD8" w14:textId="77777777" w:rsidR="00BF23EF" w:rsidRPr="00BF23EF" w:rsidRDefault="00BF23EF" w:rsidP="00A73832">
      <w:pPr>
        <w:spacing w:after="0" w:line="240" w:lineRule="auto"/>
        <w:rPr>
          <w:rFonts w:ascii="Verdana" w:hAnsi="Verdana" w:cs="Calibri"/>
          <w:color w:val="000000"/>
          <w:sz w:val="20"/>
          <w:szCs w:val="20"/>
          <w:lang w:val="en-US"/>
        </w:rPr>
      </w:pPr>
    </w:p>
    <w:tbl>
      <w:tblPr>
        <w:tblStyle w:val="MediumShading1-Accent1"/>
        <w:tblW w:w="11070" w:type="dxa"/>
        <w:tblInd w:w="-792" w:type="dxa"/>
        <w:tblLook w:val="04A0" w:firstRow="1" w:lastRow="0" w:firstColumn="1" w:lastColumn="0" w:noHBand="0" w:noVBand="1"/>
      </w:tblPr>
      <w:tblGrid>
        <w:gridCol w:w="1493"/>
        <w:gridCol w:w="1692"/>
        <w:gridCol w:w="4052"/>
        <w:gridCol w:w="2276"/>
        <w:gridCol w:w="1557"/>
      </w:tblGrid>
      <w:tr w:rsidR="00D93E6A" w:rsidRPr="00980067" w14:paraId="1577BCCC" w14:textId="6390BA44" w:rsidTr="00E802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</w:tcPr>
          <w:p w14:paraId="2B575FAD" w14:textId="123026EE" w:rsidR="00E8029D" w:rsidRPr="00980067" w:rsidRDefault="00E8029D" w:rsidP="001F0D81">
            <w:pPr>
              <w:pStyle w:val="NoSpacing"/>
              <w:rPr>
                <w:rStyle w:val="Strong"/>
                <w:rFonts w:ascii="Verdana" w:hAnsi="Verdana"/>
                <w:bCs/>
                <w:sz w:val="18"/>
                <w:szCs w:val="18"/>
              </w:rPr>
            </w:pPr>
            <w:r>
              <w:rPr>
                <w:rStyle w:val="Strong"/>
                <w:rFonts w:ascii="Verdana" w:hAnsi="Verdana"/>
                <w:sz w:val="18"/>
                <w:szCs w:val="18"/>
              </w:rPr>
              <w:t>HLTD-REF</w:t>
            </w:r>
          </w:p>
        </w:tc>
        <w:tc>
          <w:tcPr>
            <w:tcW w:w="1692" w:type="dxa"/>
          </w:tcPr>
          <w:p w14:paraId="51FE4172" w14:textId="77777777" w:rsidR="00E8029D" w:rsidRPr="00980067" w:rsidRDefault="00E8029D" w:rsidP="008B093F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proofErr w:type="spellStart"/>
            <w:r>
              <w:rPr>
                <w:rStyle w:val="Strong"/>
                <w:rFonts w:ascii="Verdana" w:hAnsi="Verdana"/>
                <w:sz w:val="18"/>
                <w:szCs w:val="18"/>
              </w:rPr>
              <w:t>Onderwerp</w:t>
            </w:r>
            <w:proofErr w:type="spellEnd"/>
          </w:p>
        </w:tc>
        <w:tc>
          <w:tcPr>
            <w:tcW w:w="4437" w:type="dxa"/>
          </w:tcPr>
          <w:p w14:paraId="222184D6" w14:textId="0F038819" w:rsidR="00E8029D" w:rsidRDefault="00E8029D" w:rsidP="001F0D81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Verdana" w:hAnsi="Verdana"/>
                <w:sz w:val="18"/>
                <w:szCs w:val="18"/>
              </w:rPr>
            </w:pPr>
            <w:r>
              <w:rPr>
                <w:rStyle w:val="Strong"/>
                <w:rFonts w:ascii="Verdana" w:hAnsi="Verdana"/>
                <w:sz w:val="18"/>
                <w:szCs w:val="18"/>
              </w:rPr>
              <w:t xml:space="preserve">Review </w:t>
            </w:r>
            <w:proofErr w:type="spellStart"/>
            <w:r>
              <w:rPr>
                <w:rStyle w:val="Strong"/>
                <w:rFonts w:ascii="Verdana" w:hAnsi="Verdana"/>
                <w:sz w:val="18"/>
                <w:szCs w:val="18"/>
              </w:rPr>
              <w:t>opmerking</w:t>
            </w:r>
            <w:proofErr w:type="spellEnd"/>
          </w:p>
        </w:tc>
        <w:tc>
          <w:tcPr>
            <w:tcW w:w="2302" w:type="dxa"/>
          </w:tcPr>
          <w:p w14:paraId="7AF1D816" w14:textId="1F2D8806" w:rsidR="00E8029D" w:rsidRPr="001F0D81" w:rsidRDefault="00E8029D" w:rsidP="00D715CB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sz w:val="18"/>
                <w:szCs w:val="18"/>
                <w:lang w:val="nl-NL"/>
              </w:rPr>
              <w:t xml:space="preserve">Remarks Johan </w:t>
            </w:r>
          </w:p>
        </w:tc>
        <w:tc>
          <w:tcPr>
            <w:tcW w:w="1039" w:type="dxa"/>
          </w:tcPr>
          <w:p w14:paraId="4246BDA9" w14:textId="30C81CEE" w:rsidR="00E8029D" w:rsidRDefault="00E8029D" w:rsidP="00D715CB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sz w:val="18"/>
                <w:szCs w:val="18"/>
                <w:lang w:val="nl-NL"/>
              </w:rPr>
              <w:t>Remarks Bob</w:t>
            </w:r>
          </w:p>
        </w:tc>
      </w:tr>
      <w:tr w:rsidR="00D93E6A" w:rsidRPr="008A258B" w14:paraId="021DF8CC" w14:textId="2EE6D902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</w:tcPr>
          <w:p w14:paraId="747C0A89" w14:textId="6E6495B8" w:rsidR="00E8029D" w:rsidRDefault="00E8029D" w:rsidP="001F0D81">
            <w:pPr>
              <w:pStyle w:val="NoSpacing"/>
              <w:rPr>
                <w:rStyle w:val="Strong"/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Style w:val="Strong"/>
                <w:rFonts w:ascii="Verdana" w:hAnsi="Verdana"/>
                <w:sz w:val="18"/>
                <w:szCs w:val="18"/>
              </w:rPr>
              <w:t>Pagina</w:t>
            </w:r>
            <w:proofErr w:type="spellEnd"/>
            <w:r>
              <w:rPr>
                <w:rStyle w:val="Strong"/>
                <w:rFonts w:ascii="Verdana" w:hAnsi="Verdana"/>
                <w:sz w:val="18"/>
                <w:szCs w:val="18"/>
              </w:rPr>
              <w:t xml:space="preserve"> 16, 4.0</w:t>
            </w:r>
          </w:p>
        </w:tc>
        <w:tc>
          <w:tcPr>
            <w:tcW w:w="1692" w:type="dxa"/>
          </w:tcPr>
          <w:p w14:paraId="55AD0FE5" w14:textId="152589BD" w:rsidR="00E8029D" w:rsidRPr="00C02F96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</w:rPr>
            </w:pPr>
            <w:proofErr w:type="spellStart"/>
            <w:r w:rsidRPr="00C02F96">
              <w:rPr>
                <w:rStyle w:val="Strong"/>
                <w:rFonts w:ascii="Verdana" w:hAnsi="Verdana"/>
                <w:b w:val="0"/>
                <w:sz w:val="18"/>
                <w:szCs w:val="18"/>
              </w:rPr>
              <w:t>Netwerk</w:t>
            </w:r>
            <w:proofErr w:type="spellEnd"/>
            <w:r w:rsidRPr="00C02F96">
              <w:rPr>
                <w:rStyle w:val="Strong"/>
                <w:rFonts w:ascii="Verdana" w:hAnsi="Verdana"/>
                <w:b w:val="0"/>
                <w:sz w:val="18"/>
                <w:szCs w:val="18"/>
              </w:rPr>
              <w:t xml:space="preserve"> services</w:t>
            </w:r>
          </w:p>
        </w:tc>
        <w:tc>
          <w:tcPr>
            <w:tcW w:w="4437" w:type="dxa"/>
          </w:tcPr>
          <w:p w14:paraId="6B47B435" w14:textId="1BC9FECE" w:rsidR="00E8029D" w:rsidRPr="008A258B" w:rsidRDefault="00E8029D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 w:rsidRPr="008A258B"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DNS, DHCP, WINS is niet </w:t>
            </w: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opgenomen in het document. </w:t>
            </w:r>
          </w:p>
        </w:tc>
        <w:tc>
          <w:tcPr>
            <w:tcW w:w="2302" w:type="dxa"/>
          </w:tcPr>
          <w:p w14:paraId="38D9444C" w14:textId="0FD99876" w:rsidR="00E8029D" w:rsidRPr="008A258B" w:rsidRDefault="00E8029D" w:rsidP="00D715C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</w:p>
        </w:tc>
        <w:tc>
          <w:tcPr>
            <w:tcW w:w="1039" w:type="dxa"/>
          </w:tcPr>
          <w:p w14:paraId="691FE8AE" w14:textId="080AACA2" w:rsidR="00E8029D" w:rsidRDefault="00E8029D" w:rsidP="00D715C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8A258B" w14:paraId="17681259" w14:textId="082E5BF1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</w:tcPr>
          <w:p w14:paraId="2D39A31B" w14:textId="76530E38" w:rsidR="00E8029D" w:rsidRDefault="00E8029D" w:rsidP="001F0D81">
            <w:pPr>
              <w:pStyle w:val="NoSpacing"/>
              <w:rPr>
                <w:rStyle w:val="Strong"/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Style w:val="Strong"/>
                <w:rFonts w:ascii="Verdana" w:hAnsi="Verdana"/>
                <w:sz w:val="18"/>
                <w:szCs w:val="18"/>
              </w:rPr>
              <w:t>Pagina</w:t>
            </w:r>
            <w:proofErr w:type="spellEnd"/>
            <w:r>
              <w:rPr>
                <w:rStyle w:val="Strong"/>
                <w:rFonts w:ascii="Verdana" w:hAnsi="Verdana"/>
                <w:sz w:val="18"/>
                <w:szCs w:val="18"/>
              </w:rPr>
              <w:t xml:space="preserve"> 18, 5</w:t>
            </w:r>
          </w:p>
        </w:tc>
        <w:tc>
          <w:tcPr>
            <w:tcW w:w="1692" w:type="dxa"/>
          </w:tcPr>
          <w:p w14:paraId="17331F6C" w14:textId="6B557A2B" w:rsidR="00E8029D" w:rsidRPr="00C02F96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</w:rPr>
              <w:t>Firewall</w:t>
            </w:r>
          </w:p>
        </w:tc>
        <w:tc>
          <w:tcPr>
            <w:tcW w:w="4437" w:type="dxa"/>
          </w:tcPr>
          <w:p w14:paraId="493CBF54" w14:textId="3445735B" w:rsidR="00E8029D" w:rsidRPr="00E46DAD" w:rsidRDefault="00E8029D" w:rsidP="00BF23EF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E46DAD"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Waarom </w:t>
            </w:r>
            <w:r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worden </w:t>
            </w:r>
            <w:r w:rsidRPr="00E46DAD"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de vpn </w:t>
            </w:r>
            <w:r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connnecties </w:t>
            </w:r>
            <w:r w:rsidRPr="00E46DAD">
              <w:rPr>
                <w:rFonts w:ascii="Verdana" w:hAnsi="Verdana" w:cs="Calibri"/>
                <w:color w:val="000000"/>
                <w:sz w:val="20"/>
                <w:szCs w:val="20"/>
              </w:rPr>
              <w:t>niet op de interne firewall</w:t>
            </w:r>
            <w:r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 getermineerd?</w:t>
            </w:r>
          </w:p>
          <w:p w14:paraId="1F493932" w14:textId="77777777" w:rsidR="00E8029D" w:rsidRPr="008A258B" w:rsidRDefault="00E8029D" w:rsidP="008A258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</w:p>
        </w:tc>
        <w:tc>
          <w:tcPr>
            <w:tcW w:w="2302" w:type="dxa"/>
          </w:tcPr>
          <w:p w14:paraId="5723E72A" w14:textId="5B998842" w:rsidR="00E8029D" w:rsidRPr="008A258B" w:rsidRDefault="00E8029D" w:rsidP="00D715C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Niet in scope</w:t>
            </w:r>
          </w:p>
        </w:tc>
        <w:tc>
          <w:tcPr>
            <w:tcW w:w="1039" w:type="dxa"/>
          </w:tcPr>
          <w:p w14:paraId="7589E245" w14:textId="2153FF8F" w:rsidR="00E8029D" w:rsidRDefault="00E8029D" w:rsidP="00D715C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80067" w14:paraId="4EB7F133" w14:textId="45BA7A56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</w:tcPr>
          <w:p w14:paraId="10E842CE" w14:textId="429C36E5" w:rsidR="00E8029D" w:rsidRPr="008A258B" w:rsidRDefault="00E8029D" w:rsidP="001F0D81">
            <w:pPr>
              <w:pStyle w:val="NoSpacing"/>
              <w:rPr>
                <w:rStyle w:val="Strong"/>
                <w:rFonts w:ascii="Verdana" w:hAnsi="Verdana"/>
                <w:sz w:val="18"/>
                <w:szCs w:val="18"/>
                <w:lang w:val="nl-NL"/>
              </w:rPr>
            </w:pPr>
            <w:r w:rsidRPr="008A258B">
              <w:rPr>
                <w:rStyle w:val="Strong"/>
                <w:rFonts w:ascii="Verdana" w:hAnsi="Verdana"/>
                <w:sz w:val="18"/>
                <w:szCs w:val="18"/>
                <w:lang w:val="nl-NL"/>
              </w:rPr>
              <w:t>Pagina 20, 6.1</w:t>
            </w:r>
          </w:p>
        </w:tc>
        <w:tc>
          <w:tcPr>
            <w:tcW w:w="1692" w:type="dxa"/>
          </w:tcPr>
          <w:p w14:paraId="3957A0FE" w14:textId="7DF2BD1D" w:rsidR="00E8029D" w:rsidRPr="008A258B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 w:rsidRPr="008A258B"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Active Directory</w:t>
            </w:r>
          </w:p>
        </w:tc>
        <w:tc>
          <w:tcPr>
            <w:tcW w:w="4437" w:type="dxa"/>
          </w:tcPr>
          <w:p w14:paraId="71C8070A" w14:textId="3D6F0FFC" w:rsidR="00E8029D" w:rsidRPr="00260E2B" w:rsidRDefault="00E8029D" w:rsidP="00260E2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 w:rsidRPr="00260E2B"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Is sprake van een nieuw domain?</w:t>
            </w: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 Of enkel een domain level upgrade?</w:t>
            </w:r>
          </w:p>
        </w:tc>
        <w:tc>
          <w:tcPr>
            <w:tcW w:w="2302" w:type="dxa"/>
          </w:tcPr>
          <w:p w14:paraId="21C2F183" w14:textId="616154D8" w:rsidR="00E8029D" w:rsidRPr="00627992" w:rsidRDefault="00E8029D" w:rsidP="00D715C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</w:p>
        </w:tc>
        <w:tc>
          <w:tcPr>
            <w:tcW w:w="1039" w:type="dxa"/>
          </w:tcPr>
          <w:p w14:paraId="1DF40618" w14:textId="70049DB1" w:rsidR="00E8029D" w:rsidRDefault="00E8029D" w:rsidP="00D715C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80067" w14:paraId="1651555A" w14:textId="359A79D2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2D92AD3C" w14:textId="0D670C4D" w:rsidR="00E8029D" w:rsidRPr="001F0D81" w:rsidRDefault="00E8029D" w:rsidP="00A73832">
            <w:pPr>
              <w:pStyle w:val="NoSpacing"/>
              <w:rPr>
                <w:b w:val="0"/>
                <w:sz w:val="18"/>
                <w:szCs w:val="18"/>
                <w:lang w:val="nl-NL"/>
              </w:rPr>
            </w:pPr>
            <w:r w:rsidRPr="001F0D81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21, 7</w:t>
            </w:r>
            <w:r w:rsidRPr="001F0D81">
              <w:rPr>
                <w:rFonts w:ascii="Verdana" w:hAnsi="Verdana"/>
                <w:b w:val="0"/>
                <w:sz w:val="18"/>
                <w:szCs w:val="18"/>
                <w:lang w:val="nl-NL"/>
              </w:rPr>
              <w:t>.1</w:t>
            </w:r>
          </w:p>
        </w:tc>
        <w:tc>
          <w:tcPr>
            <w:tcW w:w="1692" w:type="dxa"/>
            <w:vAlign w:val="bottom"/>
          </w:tcPr>
          <w:p w14:paraId="6F0CA971" w14:textId="454F9374" w:rsidR="00E8029D" w:rsidRPr="001F0D81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SAN</w:t>
            </w:r>
          </w:p>
        </w:tc>
        <w:tc>
          <w:tcPr>
            <w:tcW w:w="4437" w:type="dxa"/>
            <w:vAlign w:val="bottom"/>
          </w:tcPr>
          <w:p w14:paraId="53CD3B4D" w14:textId="5BF28FF4" w:rsidR="00E8029D" w:rsidRPr="001F0D81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Alleen storage layout opgenomen, geen SAN</w:t>
            </w:r>
          </w:p>
        </w:tc>
        <w:tc>
          <w:tcPr>
            <w:tcW w:w="2302" w:type="dxa"/>
            <w:vAlign w:val="bottom"/>
          </w:tcPr>
          <w:p w14:paraId="0368DE5B" w14:textId="215D6D19" w:rsidR="00E8029D" w:rsidRPr="001F0D81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IS?</w:t>
            </w:r>
          </w:p>
        </w:tc>
        <w:tc>
          <w:tcPr>
            <w:tcW w:w="1039" w:type="dxa"/>
          </w:tcPr>
          <w:p w14:paraId="0240427D" w14:textId="7C22781F" w:rsidR="00E8029D" w:rsidRP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80067" w14:paraId="0FE700DD" w14:textId="764356AD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5D54857F" w14:textId="26CBB133" w:rsidR="00E8029D" w:rsidRPr="001F0D81" w:rsidRDefault="00E8029D" w:rsidP="00A73832">
            <w:pPr>
              <w:pStyle w:val="NoSpacing"/>
              <w:rPr>
                <w:rFonts w:ascii="Verdana" w:hAnsi="Verdana"/>
                <w:sz w:val="18"/>
                <w:szCs w:val="18"/>
                <w:lang w:val="nl-NL"/>
              </w:rPr>
            </w:pPr>
            <w:r w:rsidRPr="001F0D81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21, 7</w:t>
            </w:r>
            <w:r w:rsidRPr="001F0D81">
              <w:rPr>
                <w:rFonts w:ascii="Verdana" w:hAnsi="Verdana"/>
                <w:b w:val="0"/>
                <w:sz w:val="18"/>
                <w:szCs w:val="18"/>
                <w:lang w:val="nl-NL"/>
              </w:rPr>
              <w:t>.1</w:t>
            </w:r>
          </w:p>
        </w:tc>
        <w:tc>
          <w:tcPr>
            <w:tcW w:w="1692" w:type="dxa"/>
            <w:vAlign w:val="bottom"/>
          </w:tcPr>
          <w:p w14:paraId="0E9252E6" w14:textId="18BF4329" w:rsidR="00E8029D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 xml:space="preserve">SAN </w:t>
            </w:r>
          </w:p>
        </w:tc>
        <w:tc>
          <w:tcPr>
            <w:tcW w:w="4437" w:type="dxa"/>
            <w:vAlign w:val="bottom"/>
          </w:tcPr>
          <w:p w14:paraId="1E82FB67" w14:textId="65EEE475" w:rsidR="00E8029D" w:rsidRDefault="00E8029D" w:rsidP="0003134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 xml:space="preserve">Welke data komt op welke tier? </w:t>
            </w:r>
          </w:p>
        </w:tc>
        <w:tc>
          <w:tcPr>
            <w:tcW w:w="2302" w:type="dxa"/>
            <w:vAlign w:val="bottom"/>
          </w:tcPr>
          <w:p w14:paraId="21F35A96" w14:textId="3E442C49" w:rsidR="00E8029D" w:rsidRPr="001F0D81" w:rsidRDefault="00E8029D" w:rsidP="001A452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Komt terug in de implementatie specificaties</w:t>
            </w:r>
          </w:p>
        </w:tc>
        <w:tc>
          <w:tcPr>
            <w:tcW w:w="1039" w:type="dxa"/>
          </w:tcPr>
          <w:p w14:paraId="10611D92" w14:textId="516741F6" w:rsidR="00E8029D" w:rsidRDefault="00E8029D" w:rsidP="001A452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80067" w14:paraId="2709161B" w14:textId="78B811AC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494418E3" w14:textId="18D70A0D" w:rsidR="00E8029D" w:rsidRPr="001F0D81" w:rsidRDefault="00E8029D" w:rsidP="00707E21">
            <w:pPr>
              <w:pStyle w:val="NoSpacing"/>
              <w:rPr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22, 7.2</w:t>
            </w:r>
          </w:p>
        </w:tc>
        <w:tc>
          <w:tcPr>
            <w:tcW w:w="1692" w:type="dxa"/>
            <w:vAlign w:val="bottom"/>
          </w:tcPr>
          <w:p w14:paraId="547BA956" w14:textId="7A9AAF30" w:rsidR="00E8029D" w:rsidRPr="001F0D81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Storage Virtualisatie</w:t>
            </w:r>
          </w:p>
        </w:tc>
        <w:tc>
          <w:tcPr>
            <w:tcW w:w="4437" w:type="dxa"/>
            <w:vAlign w:val="bottom"/>
          </w:tcPr>
          <w:p w14:paraId="271C1F29" w14:textId="4D6FB701" w:rsidR="00E8029D" w:rsidRPr="00A73832" w:rsidRDefault="00E8029D" w:rsidP="00065554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Geen keuze/ontwerp besluit. Wat wordt nu ingericht?</w:t>
            </w:r>
          </w:p>
        </w:tc>
        <w:tc>
          <w:tcPr>
            <w:tcW w:w="2302" w:type="dxa"/>
            <w:vAlign w:val="bottom"/>
          </w:tcPr>
          <w:p w14:paraId="7CE43657" w14:textId="24657992" w:rsidR="00E8029D" w:rsidRPr="00A73832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</w:p>
        </w:tc>
        <w:tc>
          <w:tcPr>
            <w:tcW w:w="1039" w:type="dxa"/>
          </w:tcPr>
          <w:p w14:paraId="488AF70F" w14:textId="06749CFC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80067" w14:paraId="38424A64" w14:textId="1634D2CB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22A1C574" w14:textId="573D8770" w:rsidR="00E8029D" w:rsidRPr="00A73832" w:rsidRDefault="00E8029D" w:rsidP="00707E21">
            <w:pPr>
              <w:pStyle w:val="NoSpacing"/>
              <w:rPr>
                <w:b w:val="0"/>
                <w:sz w:val="18"/>
                <w:szCs w:val="18"/>
                <w:lang w:val="nl-NL"/>
              </w:rPr>
            </w:pP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23</w:t>
            </w: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,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7.3</w:t>
            </w:r>
          </w:p>
        </w:tc>
        <w:tc>
          <w:tcPr>
            <w:tcW w:w="1692" w:type="dxa"/>
            <w:vAlign w:val="bottom"/>
          </w:tcPr>
          <w:p w14:paraId="3320BD19" w14:textId="39E062A6" w:rsidR="00E8029D" w:rsidRPr="00A73832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Thin Provisioning</w:t>
            </w:r>
          </w:p>
        </w:tc>
        <w:tc>
          <w:tcPr>
            <w:tcW w:w="4437" w:type="dxa"/>
            <w:vAlign w:val="bottom"/>
          </w:tcPr>
          <w:p w14:paraId="0A032647" w14:textId="1DC2E58E" w:rsidR="00E8029D" w:rsidRPr="001F0D81" w:rsidRDefault="00E8029D" w:rsidP="0003134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Beheerlast neemt toe voor VNOG. Het document beschrijft voornamelijk risico’s. Waarom willen we dit gebruiken?</w:t>
            </w:r>
          </w:p>
        </w:tc>
        <w:tc>
          <w:tcPr>
            <w:tcW w:w="2302" w:type="dxa"/>
            <w:vAlign w:val="bottom"/>
          </w:tcPr>
          <w:p w14:paraId="35E01C21" w14:textId="49CB0616" w:rsidR="00E8029D" w:rsidRPr="00A73832" w:rsidRDefault="00E8029D" w:rsidP="00402B3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Wens vanuit de VNOG. Beschrijving opgenomen in document</w:t>
            </w:r>
          </w:p>
        </w:tc>
        <w:tc>
          <w:tcPr>
            <w:tcW w:w="1039" w:type="dxa"/>
          </w:tcPr>
          <w:p w14:paraId="03876F25" w14:textId="3FD5C823" w:rsidR="00E8029D" w:rsidRDefault="00E8029D" w:rsidP="00402B3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Nader bespreken.</w:t>
            </w:r>
          </w:p>
        </w:tc>
      </w:tr>
      <w:tr w:rsidR="00D93E6A" w:rsidRPr="00980067" w14:paraId="6B922C63" w14:textId="7DBF9729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22CA549" w14:textId="37C7AECA" w:rsidR="00E8029D" w:rsidRPr="00A73832" w:rsidRDefault="00E8029D" w:rsidP="00707E21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24</w:t>
            </w: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,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7.3</w:t>
            </w:r>
          </w:p>
        </w:tc>
        <w:tc>
          <w:tcPr>
            <w:tcW w:w="1692" w:type="dxa"/>
            <w:vAlign w:val="bottom"/>
          </w:tcPr>
          <w:p w14:paraId="65CDBBE2" w14:textId="65029717" w:rsidR="00E8029D" w:rsidRPr="00A73832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Thin provisioning</w:t>
            </w:r>
          </w:p>
        </w:tc>
        <w:tc>
          <w:tcPr>
            <w:tcW w:w="4437" w:type="dxa"/>
            <w:vAlign w:val="bottom"/>
          </w:tcPr>
          <w:p w14:paraId="20ADA931" w14:textId="7A97B5B2" w:rsidR="00E8029D" w:rsidRPr="001F0D81" w:rsidRDefault="00E8029D" w:rsidP="00031345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Overzicht “wanneer wel en wanneer niet gebruiken” uitbreiden en voorzien van zowel  exclusions als inclusions. (exclusions staan er wel, inclusions niet)</w:t>
            </w:r>
          </w:p>
        </w:tc>
        <w:tc>
          <w:tcPr>
            <w:tcW w:w="2302" w:type="dxa"/>
            <w:vAlign w:val="bottom"/>
          </w:tcPr>
          <w:p w14:paraId="41407958" w14:textId="63F58DDC" w:rsidR="00E8029D" w:rsidRPr="00A73832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</w:p>
        </w:tc>
        <w:tc>
          <w:tcPr>
            <w:tcW w:w="1039" w:type="dxa"/>
          </w:tcPr>
          <w:p w14:paraId="3A16ECFE" w14:textId="2870766F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682BA2" w14:paraId="0285BDFD" w14:textId="1C8E91BC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1BDCD85" w14:textId="670C2AB5" w:rsidR="00E8029D" w:rsidRPr="00A73832" w:rsidRDefault="00E8029D" w:rsidP="00707E21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24</w:t>
            </w: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,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7.4</w:t>
            </w:r>
          </w:p>
        </w:tc>
        <w:tc>
          <w:tcPr>
            <w:tcW w:w="1692" w:type="dxa"/>
            <w:vAlign w:val="bottom"/>
          </w:tcPr>
          <w:p w14:paraId="49825563" w14:textId="1D22B4BC" w:rsidR="00E8029D" w:rsidRPr="00A73832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Uitbreiding SAN</w:t>
            </w:r>
          </w:p>
        </w:tc>
        <w:tc>
          <w:tcPr>
            <w:tcW w:w="4437" w:type="dxa"/>
            <w:vAlign w:val="bottom"/>
          </w:tcPr>
          <w:p w14:paraId="28128A49" w14:textId="6D475813" w:rsidR="00E8029D" w:rsidRPr="00682BA2" w:rsidRDefault="00E8029D" w:rsidP="00682BA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 w:rsidRPr="00682BA2">
              <w:rPr>
                <w:rFonts w:ascii="Verdana" w:hAnsi="Verdana"/>
                <w:sz w:val="18"/>
                <w:szCs w:val="18"/>
                <w:lang w:val="nl-NL"/>
              </w:rPr>
              <w:t>Totale storage capaciteit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(bruto / netto) en iops</w:t>
            </w:r>
            <w:r w:rsidRPr="00682BA2">
              <w:rPr>
                <w:rFonts w:ascii="Verdana" w:hAnsi="Verdana"/>
                <w:sz w:val="18"/>
                <w:szCs w:val="18"/>
                <w:lang w:val="nl-NL"/>
              </w:rPr>
              <w:t xml:space="preserve"> per tier is niet inzichtelijk.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2302" w:type="dxa"/>
            <w:vAlign w:val="bottom"/>
          </w:tcPr>
          <w:p w14:paraId="6A4FEBC2" w14:textId="2EDF76DC" w:rsidR="00E8029D" w:rsidRPr="00682BA2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 7.1</w:t>
            </w:r>
          </w:p>
        </w:tc>
        <w:tc>
          <w:tcPr>
            <w:tcW w:w="1039" w:type="dxa"/>
          </w:tcPr>
          <w:p w14:paraId="24799B63" w14:textId="7D7C35AB" w:rsidR="00E8029D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682BA2" w14:paraId="2123E124" w14:textId="684AE061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23AD972A" w14:textId="2EF4B2BD" w:rsidR="00E8029D" w:rsidRPr="00A73832" w:rsidRDefault="00E8029D" w:rsidP="00707E21">
            <w:pPr>
              <w:pStyle w:val="NoSpacing"/>
              <w:rPr>
                <w:rFonts w:ascii="Verdana" w:hAnsi="Verdana"/>
                <w:sz w:val="18"/>
                <w:szCs w:val="18"/>
                <w:lang w:val="nl-NL"/>
              </w:rPr>
            </w:pP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25</w:t>
            </w: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,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8.1</w:t>
            </w:r>
          </w:p>
        </w:tc>
        <w:tc>
          <w:tcPr>
            <w:tcW w:w="1692" w:type="dxa"/>
            <w:vAlign w:val="bottom"/>
          </w:tcPr>
          <w:p w14:paraId="558CDB88" w14:textId="7C79D107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Servers</w:t>
            </w:r>
          </w:p>
        </w:tc>
        <w:tc>
          <w:tcPr>
            <w:tcW w:w="4437" w:type="dxa"/>
            <w:vAlign w:val="bottom"/>
          </w:tcPr>
          <w:p w14:paraId="17CECFDE" w14:textId="500B8494" w:rsidR="00E8029D" w:rsidRPr="00682BA2" w:rsidRDefault="00E8029D" w:rsidP="00DB606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 w:rsidRPr="00DB606D">
              <w:rPr>
                <w:rFonts w:ascii="Verdana" w:hAnsi="Verdana"/>
                <w:sz w:val="18"/>
                <w:szCs w:val="18"/>
                <w:lang w:val="nl-NL"/>
              </w:rPr>
              <w:t xml:space="preserve">Voor VM’s wordt Windows Server 2008 R2 SP1 Enterprise. Graag 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het standpunt “Standard” tenzij hanteren. </w:t>
            </w:r>
          </w:p>
        </w:tc>
        <w:tc>
          <w:tcPr>
            <w:tcW w:w="2302" w:type="dxa"/>
            <w:vAlign w:val="bottom"/>
          </w:tcPr>
          <w:p w14:paraId="74093ADB" w14:textId="09C27DBE" w:rsidR="00E8029D" w:rsidRPr="00682BA2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</w:p>
        </w:tc>
        <w:tc>
          <w:tcPr>
            <w:tcW w:w="1039" w:type="dxa"/>
          </w:tcPr>
          <w:p w14:paraId="1B8EEB04" w14:textId="2123EDEA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682BA2" w14:paraId="3B550A27" w14:textId="54DAC301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5FD637C6" w14:textId="7F85ACBE" w:rsidR="00E8029D" w:rsidRPr="00682BA2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29, 9.2.1</w:t>
            </w:r>
          </w:p>
        </w:tc>
        <w:tc>
          <w:tcPr>
            <w:tcW w:w="1692" w:type="dxa"/>
            <w:vAlign w:val="bottom"/>
          </w:tcPr>
          <w:p w14:paraId="38268EDC" w14:textId="44AF292B" w:rsidR="00E8029D" w:rsidRPr="00682BA2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CSV Volumes</w:t>
            </w:r>
          </w:p>
        </w:tc>
        <w:tc>
          <w:tcPr>
            <w:tcW w:w="4437" w:type="dxa"/>
            <w:vAlign w:val="bottom"/>
          </w:tcPr>
          <w:p w14:paraId="3A4355EE" w14:textId="7AA5C653" w:rsidR="00E8029D" w:rsidRPr="00682BA2" w:rsidRDefault="00E8029D" w:rsidP="00260E2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 host niveau specificeren wanneer een passthrough gebruikt wordt. Is dat bijvoorbeeld als de LUN boven de 1TB is, of heeft dit andere beweeg redenen?</w:t>
            </w:r>
          </w:p>
        </w:tc>
        <w:tc>
          <w:tcPr>
            <w:tcW w:w="2302" w:type="dxa"/>
            <w:vAlign w:val="bottom"/>
          </w:tcPr>
          <w:p w14:paraId="4444544B" w14:textId="3FB4188C" w:rsidR="00E8029D" w:rsidRPr="00682BA2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Verklaring in document</w:t>
            </w:r>
          </w:p>
        </w:tc>
        <w:tc>
          <w:tcPr>
            <w:tcW w:w="1039" w:type="dxa"/>
          </w:tcPr>
          <w:p w14:paraId="6777F34C" w14:textId="7A6AE92B" w:rsidR="00E8029D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682BA2" w14:paraId="02ECADBF" w14:textId="7FBDA710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48734013" w14:textId="534579E0" w:rsidR="00E8029D" w:rsidRPr="00682BA2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29, 9.2.2</w:t>
            </w:r>
          </w:p>
        </w:tc>
        <w:tc>
          <w:tcPr>
            <w:tcW w:w="1692" w:type="dxa"/>
            <w:vAlign w:val="bottom"/>
          </w:tcPr>
          <w:p w14:paraId="086E04CE" w14:textId="2B6164A3" w:rsidR="00E8029D" w:rsidRPr="00682BA2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VHD  bestanden</w:t>
            </w:r>
          </w:p>
        </w:tc>
        <w:tc>
          <w:tcPr>
            <w:tcW w:w="4437" w:type="dxa"/>
            <w:vAlign w:val="bottom"/>
          </w:tcPr>
          <w:p w14:paraId="7FBAF586" w14:textId="76CA2142" w:rsidR="00E8029D" w:rsidRPr="00682BA2" w:rsidRDefault="00E8029D" w:rsidP="00260E2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 host niveau specificeren welke IO intensief zijn bij de VNOG</w:t>
            </w:r>
          </w:p>
        </w:tc>
        <w:tc>
          <w:tcPr>
            <w:tcW w:w="2302" w:type="dxa"/>
            <w:vAlign w:val="bottom"/>
          </w:tcPr>
          <w:p w14:paraId="426A19B4" w14:textId="1A5C818E" w:rsidR="00E8029D" w:rsidRPr="00682BA2" w:rsidRDefault="00E8029D" w:rsidP="00065554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Komt terug in de implementatie specificaties</w:t>
            </w:r>
          </w:p>
        </w:tc>
        <w:tc>
          <w:tcPr>
            <w:tcW w:w="1039" w:type="dxa"/>
          </w:tcPr>
          <w:p w14:paraId="29BF05B4" w14:textId="72801B8B" w:rsidR="00E8029D" w:rsidRDefault="00E8029D" w:rsidP="00065554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682BA2" w14:paraId="32F92F45" w14:textId="204A8BA8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C64C4AD" w14:textId="1CD2875A" w:rsidR="00E8029D" w:rsidRDefault="00E8029D" w:rsidP="008B093F">
            <w:pPr>
              <w:pStyle w:val="NoSpacing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31, 10</w:t>
            </w:r>
          </w:p>
        </w:tc>
        <w:tc>
          <w:tcPr>
            <w:tcW w:w="1692" w:type="dxa"/>
            <w:vAlign w:val="bottom"/>
          </w:tcPr>
          <w:p w14:paraId="70DA1D87" w14:textId="539F418A" w:rsidR="00E8029D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Exchange</w:t>
            </w:r>
          </w:p>
        </w:tc>
        <w:tc>
          <w:tcPr>
            <w:tcW w:w="4437" w:type="dxa"/>
            <w:vAlign w:val="bottom"/>
          </w:tcPr>
          <w:p w14:paraId="7AABA778" w14:textId="6777067A" w:rsidR="00E8029D" w:rsidRDefault="00E8029D" w:rsidP="00260E2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Exchange 2010 rollen niet allemaal benoemd. Server sizing niet opgenomen in het document. Hoeveel servers worden ingericht met welke rollen en specs?</w:t>
            </w:r>
          </w:p>
        </w:tc>
        <w:tc>
          <w:tcPr>
            <w:tcW w:w="2302" w:type="dxa"/>
            <w:vAlign w:val="bottom"/>
          </w:tcPr>
          <w:p w14:paraId="2644A84C" w14:textId="3FE3E17B" w:rsidR="00E8029D" w:rsidRPr="00682BA2" w:rsidRDefault="00E8029D" w:rsidP="0006555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Opgenomen in document. # servers, zie 10.5 </w:t>
            </w:r>
            <w:r w:rsidRPr="00975DBE">
              <w:rPr>
                <w:rFonts w:ascii="Verdana" w:hAnsi="Verdana"/>
                <w:sz w:val="18"/>
                <w:szCs w:val="18"/>
                <w:lang w:val="nl-NL"/>
              </w:rPr>
              <w:t>Infrastructuur</w:t>
            </w:r>
          </w:p>
        </w:tc>
        <w:tc>
          <w:tcPr>
            <w:tcW w:w="1039" w:type="dxa"/>
          </w:tcPr>
          <w:p w14:paraId="66DC6786" w14:textId="37AD8654" w:rsidR="00E8029D" w:rsidRDefault="00E8029D" w:rsidP="0006555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E8029D" w14:paraId="7DD40D5D" w14:textId="307C6210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4CD2335B" w14:textId="1B90B9CC" w:rsidR="00E8029D" w:rsidRPr="00682BA2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31, 10.2.1</w:t>
            </w:r>
          </w:p>
        </w:tc>
        <w:tc>
          <w:tcPr>
            <w:tcW w:w="1692" w:type="dxa"/>
            <w:vAlign w:val="bottom"/>
          </w:tcPr>
          <w:p w14:paraId="37090207" w14:textId="1A3477B4" w:rsidR="00E8029D" w:rsidRPr="00682BA2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Achive Mailbox</w:t>
            </w:r>
          </w:p>
        </w:tc>
        <w:tc>
          <w:tcPr>
            <w:tcW w:w="4437" w:type="dxa"/>
            <w:vAlign w:val="bottom"/>
          </w:tcPr>
          <w:p w14:paraId="43C6A96A" w14:textId="77777777" w:rsidR="00E8029D" w:rsidRDefault="00E8029D" w:rsidP="00260E2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Concreet maken; wat wordt nu ingericht? </w:t>
            </w:r>
          </w:p>
          <w:p w14:paraId="6F9F9A76" w14:textId="73C96F8F" w:rsidR="00E8029D" w:rsidRPr="00682BA2" w:rsidRDefault="00E8029D" w:rsidP="00F2281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Hoe ziet het infrastructuur plaatje eruit? Hoe wordt omgegaan met de restore verzoeken van gebruikers die buiten het selecte aantal vallen (zie uitleg 10.2); wordt voor die gebruikers wel een brick-level backup gemaakt? Hoeveel Enterprise CALS moeten aangeschaft worden? Wat zijn de archiverings policies? Is een extra server benodigd voor de archiverings mailboxen? </w:t>
            </w:r>
          </w:p>
        </w:tc>
        <w:tc>
          <w:tcPr>
            <w:tcW w:w="2302" w:type="dxa"/>
            <w:vAlign w:val="bottom"/>
          </w:tcPr>
          <w:p w14:paraId="58F58B7D" w14:textId="2602F4B7" w:rsidR="00E8029D" w:rsidRPr="00682BA2" w:rsidRDefault="00E8029D" w:rsidP="00975DBE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Zie 10.5 </w:t>
            </w:r>
            <w:r w:rsidRPr="00975DBE">
              <w:rPr>
                <w:rFonts w:ascii="Verdana" w:hAnsi="Verdana"/>
                <w:sz w:val="18"/>
                <w:szCs w:val="18"/>
                <w:lang w:val="nl-NL"/>
              </w:rPr>
              <w:t>Infrastructuur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voor infrastructuurplaatje. Voor restoreverzoeken kan de huidige procedure gebruikt worden. Single Item Restore geldt voor _alle_ gebruikers, niet alleen voor Archive Mailbox gebruikers.</w:t>
            </w:r>
          </w:p>
        </w:tc>
        <w:tc>
          <w:tcPr>
            <w:tcW w:w="1039" w:type="dxa"/>
          </w:tcPr>
          <w:p w14:paraId="2ECAC63F" w14:textId="552307CB" w:rsidR="00E8029D" w:rsidRDefault="00E8029D" w:rsidP="00975DBE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Nader bespreken; o.a. onduidelijk hoeveel licenties aangekocht moeten worden. </w:t>
            </w:r>
          </w:p>
        </w:tc>
      </w:tr>
      <w:tr w:rsidR="00D93E6A" w:rsidRPr="00E8029D" w14:paraId="36DC3F43" w14:textId="34242ED6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4B11A072" w14:textId="21F6C89E" w:rsidR="00E8029D" w:rsidRPr="00D715CB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lastRenderedPageBreak/>
              <w:t>Pagina 35, 10.4</w:t>
            </w:r>
          </w:p>
        </w:tc>
        <w:tc>
          <w:tcPr>
            <w:tcW w:w="1692" w:type="dxa"/>
            <w:vAlign w:val="bottom"/>
          </w:tcPr>
          <w:p w14:paraId="7E451266" w14:textId="5DBC0FED" w:rsidR="00E8029D" w:rsidRPr="00D715CB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Infrastructuur</w:t>
            </w:r>
          </w:p>
        </w:tc>
        <w:tc>
          <w:tcPr>
            <w:tcW w:w="4437" w:type="dxa"/>
            <w:vAlign w:val="bottom"/>
          </w:tcPr>
          <w:p w14:paraId="22EF4CF9" w14:textId="77777777" w:rsidR="00E8029D" w:rsidRDefault="00E8029D" w:rsidP="00E443E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Exchange 2010 rol verdeling op server niveau is niet duidelijk omschreven. Worden alle rollen in hetzelfde DAG cluster op dezelfde servers aangeboden?</w:t>
            </w:r>
          </w:p>
          <w:p w14:paraId="3ADFBCDB" w14:textId="4B7E7879" w:rsidR="00E8029D" w:rsidRPr="00D715CB" w:rsidRDefault="00E8029D" w:rsidP="00371E4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Hoe wordt de exchange omgeving ontsloten voor extern?</w:t>
            </w:r>
          </w:p>
        </w:tc>
        <w:tc>
          <w:tcPr>
            <w:tcW w:w="2302" w:type="dxa"/>
            <w:vAlign w:val="bottom"/>
          </w:tcPr>
          <w:p w14:paraId="345CE351" w14:textId="134E6B51" w:rsidR="00E8029D" w:rsidRPr="00D715CB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Nieuwe paragraaf 10.2 opgevoerd.</w:t>
            </w:r>
          </w:p>
        </w:tc>
        <w:tc>
          <w:tcPr>
            <w:tcW w:w="1039" w:type="dxa"/>
          </w:tcPr>
          <w:p w14:paraId="6B259A50" w14:textId="0EF23D82" w:rsidR="00E8029D" w:rsidRDefault="00E8029D" w:rsidP="00E8029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Akkoord, maar aub voor bouwen nog kort doornemen. </w:t>
            </w:r>
          </w:p>
        </w:tc>
      </w:tr>
      <w:tr w:rsidR="00D93E6A" w:rsidRPr="00027C88" w14:paraId="2875D9C2" w14:textId="1C9DCF59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A73CA40" w14:textId="7FCCCFEF" w:rsidR="00E8029D" w:rsidRPr="00D715CB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37, 11.1 </w:t>
            </w:r>
          </w:p>
        </w:tc>
        <w:tc>
          <w:tcPr>
            <w:tcW w:w="1692" w:type="dxa"/>
            <w:vAlign w:val="bottom"/>
          </w:tcPr>
          <w:p w14:paraId="0722DC16" w14:textId="69FDA324" w:rsidR="00E8029D" w:rsidRPr="00D715CB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Basis ontwerp</w:t>
            </w:r>
          </w:p>
        </w:tc>
        <w:tc>
          <w:tcPr>
            <w:tcW w:w="4437" w:type="dxa"/>
            <w:vAlign w:val="bottom"/>
          </w:tcPr>
          <w:p w14:paraId="0BEFFBFB" w14:textId="6086DA36" w:rsidR="00E8029D" w:rsidRDefault="00E8029D" w:rsidP="00C0213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 w:rsidRPr="00CE6247">
              <w:rPr>
                <w:rFonts w:ascii="Verdana" w:hAnsi="Verdana"/>
                <w:sz w:val="18"/>
                <w:szCs w:val="18"/>
                <w:lang w:val="nl-NL"/>
              </w:rPr>
              <w:t>Inleiding beschrijf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t dat PVS optioneel is, maar de tabel beschrijft: </w:t>
            </w:r>
          </w:p>
          <w:p w14:paraId="5F61DB82" w14:textId="542AE069" w:rsidR="00E8029D" w:rsidRPr="00CE6247" w:rsidRDefault="00E8029D" w:rsidP="00C0213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Kern = </w:t>
            </w:r>
            <w:r w:rsidRPr="00CE6247">
              <w:rPr>
                <w:rFonts w:ascii="Verdana" w:hAnsi="Verdana"/>
                <w:sz w:val="18"/>
                <w:szCs w:val="18"/>
                <w:lang w:val="nl-NL"/>
              </w:rPr>
              <w:t xml:space="preserve">Citrix Provisioning Server. </w:t>
            </w:r>
          </w:p>
        </w:tc>
        <w:tc>
          <w:tcPr>
            <w:tcW w:w="2302" w:type="dxa"/>
            <w:vAlign w:val="bottom"/>
          </w:tcPr>
          <w:p w14:paraId="482EE7D0" w14:textId="38277B74" w:rsidR="00E8029D" w:rsidRPr="00D715CB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Typo, aangepast</w:t>
            </w:r>
          </w:p>
        </w:tc>
        <w:tc>
          <w:tcPr>
            <w:tcW w:w="1039" w:type="dxa"/>
          </w:tcPr>
          <w:p w14:paraId="6D284C8A" w14:textId="7E2E4E2F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80067" w14:paraId="67D6B8BF" w14:textId="3E0D47B7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4C2FA212" w14:textId="3D5A0746" w:rsidR="00E8029D" w:rsidRPr="00D715CB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39, 11.3</w:t>
            </w:r>
          </w:p>
        </w:tc>
        <w:tc>
          <w:tcPr>
            <w:tcW w:w="1692" w:type="dxa"/>
            <w:vAlign w:val="bottom"/>
          </w:tcPr>
          <w:p w14:paraId="5A696806" w14:textId="453892D7" w:rsidR="00E8029D" w:rsidRPr="00D715CB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Fysiek of Virtueel</w:t>
            </w:r>
          </w:p>
        </w:tc>
        <w:tc>
          <w:tcPr>
            <w:tcW w:w="4437" w:type="dxa"/>
            <w:vAlign w:val="bottom"/>
          </w:tcPr>
          <w:p w14:paraId="18C8A611" w14:textId="2ACD76A0" w:rsidR="00E8029D" w:rsidRPr="00D715CB" w:rsidRDefault="00E8029D" w:rsidP="00717C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Wat wordt de standaard voor geheugen? CPU’s wordt wel benoemd. </w:t>
            </w:r>
          </w:p>
        </w:tc>
        <w:tc>
          <w:tcPr>
            <w:tcW w:w="2302" w:type="dxa"/>
            <w:vAlign w:val="bottom"/>
          </w:tcPr>
          <w:p w14:paraId="6497A5A0" w14:textId="472036BC" w:rsidR="00E8029D" w:rsidRPr="00D715CB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RAM opgevoerd.</w:t>
            </w:r>
          </w:p>
        </w:tc>
        <w:tc>
          <w:tcPr>
            <w:tcW w:w="1039" w:type="dxa"/>
          </w:tcPr>
          <w:p w14:paraId="1E84FB71" w14:textId="50B320EF" w:rsidR="00E8029D" w:rsidRDefault="00D93E6A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80067" w14:paraId="2A479D27" w14:textId="6EAEEE39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0F2DC1DD" w14:textId="28D673D2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39, 11.3</w:t>
            </w:r>
          </w:p>
        </w:tc>
        <w:tc>
          <w:tcPr>
            <w:tcW w:w="1692" w:type="dxa"/>
            <w:vAlign w:val="bottom"/>
          </w:tcPr>
          <w:p w14:paraId="69730649" w14:textId="276FC48B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Fysiek of Virtueel</w:t>
            </w:r>
          </w:p>
        </w:tc>
        <w:tc>
          <w:tcPr>
            <w:tcW w:w="4437" w:type="dxa"/>
            <w:vAlign w:val="bottom"/>
          </w:tcPr>
          <w:p w14:paraId="05D3BF0C" w14:textId="77777777" w:rsidR="00E8029D" w:rsidRDefault="00E8029D" w:rsidP="00B950E3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De vergelijking loopt tussen fysiek of virtueel op Xenserver, om vervolgens op de keuze Hyper-V uit te komen. De tabel op pagina 40 richt zich op XenServer en niet op Hyper-V. </w:t>
            </w:r>
          </w:p>
          <w:p w14:paraId="7CC517E6" w14:textId="2754EBD4" w:rsidR="00E8029D" w:rsidRDefault="00E8029D" w:rsidP="00717C5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De enige rechtvaardiging is prijs/functionaliteit.</w:t>
            </w:r>
          </w:p>
        </w:tc>
        <w:tc>
          <w:tcPr>
            <w:tcW w:w="2302" w:type="dxa"/>
            <w:vAlign w:val="bottom"/>
          </w:tcPr>
          <w:p w14:paraId="3032DCA6" w14:textId="52B443A9" w:rsidR="00E8029D" w:rsidRPr="00D715CB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Rechtvaardiging is voldoende om keuze te maken voor Hyper-V</w:t>
            </w:r>
          </w:p>
        </w:tc>
        <w:tc>
          <w:tcPr>
            <w:tcW w:w="1039" w:type="dxa"/>
          </w:tcPr>
          <w:p w14:paraId="47F5E82F" w14:textId="0303554F" w:rsidR="00E8029D" w:rsidRDefault="00D93E6A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D93E6A" w14:paraId="6BE8D90C" w14:textId="3FD92712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E747426" w14:textId="09B2B436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42, 11.4</w:t>
            </w:r>
          </w:p>
        </w:tc>
        <w:tc>
          <w:tcPr>
            <w:tcW w:w="1692" w:type="dxa"/>
            <w:vAlign w:val="bottom"/>
          </w:tcPr>
          <w:p w14:paraId="14989AAB" w14:textId="27008F08" w:rsidR="00E8029D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32 of 64 bits</w:t>
            </w:r>
          </w:p>
        </w:tc>
        <w:tc>
          <w:tcPr>
            <w:tcW w:w="4437" w:type="dxa"/>
            <w:vAlign w:val="bottom"/>
          </w:tcPr>
          <w:p w14:paraId="3D7242D3" w14:textId="425F3310" w:rsidR="00E8029D" w:rsidRDefault="00E8029D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Keuze voor Office 2010 64 bits: Hoe is de intergratie tussen Office 2010 64 bits en andere 32 bit applicaties? Hoe zijn de ervaringen van Peopleware met het aanbieden van 64 bits office?</w:t>
            </w:r>
          </w:p>
        </w:tc>
        <w:tc>
          <w:tcPr>
            <w:tcW w:w="2302" w:type="dxa"/>
            <w:vAlign w:val="bottom"/>
          </w:tcPr>
          <w:p w14:paraId="637A7509" w14:textId="55449BDD" w:rsidR="00E8029D" w:rsidRPr="00D715CB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De ervaring is doorgaans goed. Deze is wel afhankelijk van 3rd party office plugin support.</w:t>
            </w:r>
          </w:p>
        </w:tc>
        <w:tc>
          <w:tcPr>
            <w:tcW w:w="1039" w:type="dxa"/>
          </w:tcPr>
          <w:p w14:paraId="08BCA8C5" w14:textId="5959AAC7" w:rsidR="00E8029D" w:rsidRDefault="00D93E6A" w:rsidP="00D93E6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Nader bespreken. Ik zie veel risico in deze keuze. </w:t>
            </w:r>
          </w:p>
        </w:tc>
      </w:tr>
      <w:tr w:rsidR="00D93E6A" w:rsidRPr="00D93E6A" w14:paraId="00C6DEC6" w14:textId="48A34F21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10FB1D10" w14:textId="590FCFBE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42, 11.4</w:t>
            </w:r>
          </w:p>
        </w:tc>
        <w:tc>
          <w:tcPr>
            <w:tcW w:w="1692" w:type="dxa"/>
            <w:vAlign w:val="bottom"/>
          </w:tcPr>
          <w:p w14:paraId="0C96AB0F" w14:textId="4AC5E574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32 of 64 bits</w:t>
            </w:r>
          </w:p>
        </w:tc>
        <w:tc>
          <w:tcPr>
            <w:tcW w:w="4437" w:type="dxa"/>
            <w:vAlign w:val="bottom"/>
          </w:tcPr>
          <w:p w14:paraId="0B2D136D" w14:textId="2995B30C" w:rsidR="00E8029D" w:rsidRDefault="00E8029D" w:rsidP="006E40D8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Welke 16 bits applicaties zijn nog aanwezig?</w:t>
            </w:r>
          </w:p>
        </w:tc>
        <w:tc>
          <w:tcPr>
            <w:tcW w:w="2302" w:type="dxa"/>
            <w:vAlign w:val="bottom"/>
          </w:tcPr>
          <w:p w14:paraId="5B4F002E" w14:textId="153731B7" w:rsidR="00E8029D" w:rsidRPr="00D715CB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Dit is niet geinventariseerd.</w:t>
            </w:r>
          </w:p>
        </w:tc>
        <w:tc>
          <w:tcPr>
            <w:tcW w:w="1039" w:type="dxa"/>
          </w:tcPr>
          <w:p w14:paraId="3C1F7C5B" w14:textId="5FF96C7B" w:rsidR="00E8029D" w:rsidRDefault="00D93E6A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Aub terug laten komen in de IS.</w:t>
            </w:r>
          </w:p>
        </w:tc>
      </w:tr>
      <w:tr w:rsidR="00D93E6A" w:rsidRPr="00980067" w14:paraId="3C7526D1" w14:textId="1EF280F5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5A3A8B8D" w14:textId="5C2B5C47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43, 11.5.2</w:t>
            </w:r>
          </w:p>
        </w:tc>
        <w:tc>
          <w:tcPr>
            <w:tcW w:w="1692" w:type="dxa"/>
            <w:vAlign w:val="bottom"/>
          </w:tcPr>
          <w:p w14:paraId="13087771" w14:textId="06800775" w:rsidR="00E8029D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Desktop Publishing</w:t>
            </w:r>
          </w:p>
        </w:tc>
        <w:tc>
          <w:tcPr>
            <w:tcW w:w="4437" w:type="dxa"/>
            <w:vAlign w:val="bottom"/>
          </w:tcPr>
          <w:p w14:paraId="46DAEE03" w14:textId="0EB70573" w:rsidR="00E8029D" w:rsidRDefault="00E8029D" w:rsidP="006E40D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Wat is de ontwerp keuze? </w:t>
            </w:r>
          </w:p>
        </w:tc>
        <w:tc>
          <w:tcPr>
            <w:tcW w:w="2302" w:type="dxa"/>
            <w:vAlign w:val="bottom"/>
          </w:tcPr>
          <w:p w14:paraId="57E9B943" w14:textId="1F28F5E9" w:rsidR="00E8029D" w:rsidRPr="00D715CB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Opgevoerd in document</w:t>
            </w:r>
          </w:p>
        </w:tc>
        <w:tc>
          <w:tcPr>
            <w:tcW w:w="1039" w:type="dxa"/>
          </w:tcPr>
          <w:p w14:paraId="5849FEEF" w14:textId="7EC3A2DD" w:rsidR="00E8029D" w:rsidRDefault="00D93E6A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80067" w14:paraId="3E6058B1" w14:textId="29C5FF0D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06102CCB" w14:textId="06C698B1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44, 11.5.6</w:t>
            </w:r>
          </w:p>
        </w:tc>
        <w:tc>
          <w:tcPr>
            <w:tcW w:w="1692" w:type="dxa"/>
            <w:vAlign w:val="bottom"/>
          </w:tcPr>
          <w:p w14:paraId="35932005" w14:textId="0BDC8137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Keuze</w:t>
            </w:r>
          </w:p>
        </w:tc>
        <w:tc>
          <w:tcPr>
            <w:tcW w:w="4437" w:type="dxa"/>
            <w:vAlign w:val="bottom"/>
          </w:tcPr>
          <w:p w14:paraId="6840231A" w14:textId="5CE2DA04" w:rsidR="00E8029D" w:rsidRDefault="00E8029D" w:rsidP="0015165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Keuze en advies zijn anders dan het ontwerp besluit. Wie heeft dit ontwerp besluit genomen? </w:t>
            </w:r>
          </w:p>
        </w:tc>
        <w:tc>
          <w:tcPr>
            <w:tcW w:w="2302" w:type="dxa"/>
            <w:vAlign w:val="bottom"/>
          </w:tcPr>
          <w:p w14:paraId="7F8F7AA0" w14:textId="03DF76C9" w:rsidR="00E8029D" w:rsidRPr="00D715CB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Keuze VNOG staat haaks op advies Peopleware. Vandaar deze formulering</w:t>
            </w:r>
          </w:p>
        </w:tc>
        <w:tc>
          <w:tcPr>
            <w:tcW w:w="1039" w:type="dxa"/>
          </w:tcPr>
          <w:p w14:paraId="2BD6629A" w14:textId="16C08C6F" w:rsidR="00E8029D" w:rsidRDefault="00D93E6A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27CF3" w14:paraId="63A945F3" w14:textId="5A916F5B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416796D" w14:textId="3543F8FF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46, 11.6</w:t>
            </w:r>
          </w:p>
        </w:tc>
        <w:tc>
          <w:tcPr>
            <w:tcW w:w="1692" w:type="dxa"/>
            <w:vAlign w:val="bottom"/>
          </w:tcPr>
          <w:p w14:paraId="5D3D0869" w14:textId="0BB40BC8" w:rsidR="00E8029D" w:rsidRPr="00927CF3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</w:rPr>
            </w:pPr>
            <w:r w:rsidRPr="00927CF3">
              <w:rPr>
                <w:rFonts w:ascii="Verdana" w:hAnsi="Verdana"/>
                <w:sz w:val="18"/>
                <w:szCs w:val="18"/>
              </w:rPr>
              <w:t>Provisioning of Machine Creation services</w:t>
            </w:r>
          </w:p>
        </w:tc>
        <w:tc>
          <w:tcPr>
            <w:tcW w:w="4437" w:type="dxa"/>
            <w:vAlign w:val="bottom"/>
          </w:tcPr>
          <w:p w14:paraId="09789EBB" w14:textId="5752EB1D" w:rsidR="00E8029D" w:rsidRPr="00927CF3" w:rsidRDefault="00E8029D" w:rsidP="00927CF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 w:rsidRPr="00927CF3">
              <w:rPr>
                <w:rFonts w:ascii="Verdana" w:hAnsi="Verdana"/>
                <w:sz w:val="18"/>
                <w:szCs w:val="18"/>
                <w:lang w:val="nl-NL"/>
              </w:rPr>
              <w:t xml:space="preserve">De beslissingsboom wordt doorlopen. 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>Hierbij worden antwoorden cq besluiten genomen over de desktop inrichting die ik niet terug kan vinden in het ontwerp, zoals “</w:t>
            </w:r>
            <w:r w:rsidRPr="00927CF3">
              <w:rPr>
                <w:rFonts w:ascii="Verdana" w:hAnsi="Verdana"/>
                <w:i/>
                <w:sz w:val="18"/>
                <w:szCs w:val="18"/>
                <w:lang w:val="nl-NL"/>
              </w:rPr>
              <w:t>Alle gebruikers krijgen dezelfde VDI desktop aangeboden</w:t>
            </w:r>
            <w:r>
              <w:rPr>
                <w:rFonts w:ascii="Verdana" w:hAnsi="Verdana"/>
                <w:i/>
                <w:sz w:val="18"/>
                <w:szCs w:val="18"/>
                <w:lang w:val="nl-NL"/>
              </w:rPr>
              <w:t>”</w:t>
            </w:r>
          </w:p>
        </w:tc>
        <w:tc>
          <w:tcPr>
            <w:tcW w:w="2302" w:type="dxa"/>
            <w:vAlign w:val="bottom"/>
          </w:tcPr>
          <w:p w14:paraId="736E25B3" w14:textId="238AE5D2" w:rsidR="00E8029D" w:rsidRPr="00927CF3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Deze formulering is aangepast. De keuze betreft of gebruikers een 1-op-1 relatie hebben met een VDI of dat er een pool VDI Desktops wordt aangeboden.</w:t>
            </w:r>
          </w:p>
        </w:tc>
        <w:tc>
          <w:tcPr>
            <w:tcW w:w="1039" w:type="dxa"/>
          </w:tcPr>
          <w:p w14:paraId="1869E5DB" w14:textId="49B74435" w:rsidR="00E8029D" w:rsidRDefault="00D93E6A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27CF3" w14:paraId="6CA7C9B3" w14:textId="31A3B656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77326569" w14:textId="7BF1DB73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47, 11.8.2</w:t>
            </w:r>
          </w:p>
        </w:tc>
        <w:tc>
          <w:tcPr>
            <w:tcW w:w="1692" w:type="dxa"/>
            <w:vAlign w:val="bottom"/>
          </w:tcPr>
          <w:p w14:paraId="63695F1C" w14:textId="34396B50" w:rsidR="00E8029D" w:rsidRPr="00C262B9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 w:rsidRPr="00C262B9">
              <w:rPr>
                <w:rFonts w:ascii="Verdana" w:hAnsi="Verdana"/>
                <w:sz w:val="18"/>
                <w:szCs w:val="18"/>
                <w:lang w:val="nl-NL"/>
              </w:rPr>
              <w:t>RES Workspace Manager</w:t>
            </w:r>
          </w:p>
        </w:tc>
        <w:tc>
          <w:tcPr>
            <w:tcW w:w="4437" w:type="dxa"/>
            <w:vAlign w:val="bottom"/>
          </w:tcPr>
          <w:p w14:paraId="5C7299A6" w14:textId="3544DC45" w:rsidR="00E8029D" w:rsidRPr="00927CF3" w:rsidRDefault="00E8029D" w:rsidP="009500F7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RES wordt niet gekozen, maar dient wel een doel. Hoe wordt de workspace nu opgebouwd? </w:t>
            </w:r>
          </w:p>
        </w:tc>
        <w:tc>
          <w:tcPr>
            <w:tcW w:w="2302" w:type="dxa"/>
            <w:vAlign w:val="bottom"/>
          </w:tcPr>
          <w:p w14:paraId="337D6566" w14:textId="6C8DEE29" w:rsidR="00E8029D" w:rsidRPr="00927CF3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GPO’s opgevoerd.</w:t>
            </w:r>
          </w:p>
        </w:tc>
        <w:tc>
          <w:tcPr>
            <w:tcW w:w="1039" w:type="dxa"/>
          </w:tcPr>
          <w:p w14:paraId="7096C86C" w14:textId="73D8365E" w:rsidR="00E8029D" w:rsidRDefault="00D93E6A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27CF3" w14:paraId="6EB0D7ED" w14:textId="6393C680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7FD7A9D" w14:textId="20DED7E2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48, 11.10 </w:t>
            </w:r>
          </w:p>
        </w:tc>
        <w:tc>
          <w:tcPr>
            <w:tcW w:w="1692" w:type="dxa"/>
            <w:vAlign w:val="bottom"/>
          </w:tcPr>
          <w:p w14:paraId="1255AC35" w14:textId="265E86DE" w:rsidR="00E8029D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Beschikbaarheid</w:t>
            </w:r>
            <w:proofErr w:type="spellEnd"/>
          </w:p>
        </w:tc>
        <w:tc>
          <w:tcPr>
            <w:tcW w:w="4437" w:type="dxa"/>
            <w:vAlign w:val="bottom"/>
          </w:tcPr>
          <w:p w14:paraId="7BBC388E" w14:textId="37A3CE73" w:rsidR="00E8029D" w:rsidRDefault="00E8029D" w:rsidP="00E22F3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De tabel geeft duidelijk weer hoe kan worden voldaan aan hoge beschikbaarheid. Graag toevoegen welke van deze mogelijkheden ingezet worden voor de VNOG.</w:t>
            </w:r>
          </w:p>
        </w:tc>
        <w:tc>
          <w:tcPr>
            <w:tcW w:w="2302" w:type="dxa"/>
            <w:vAlign w:val="bottom"/>
          </w:tcPr>
          <w:p w14:paraId="7ED28E7A" w14:textId="17F7F667" w:rsidR="00E8029D" w:rsidRPr="00927CF3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Kolom opgevoerd</w:t>
            </w:r>
          </w:p>
        </w:tc>
        <w:tc>
          <w:tcPr>
            <w:tcW w:w="1039" w:type="dxa"/>
          </w:tcPr>
          <w:p w14:paraId="373312AA" w14:textId="48AAAF41" w:rsidR="00E8029D" w:rsidRDefault="00D93E6A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27CF3" w14:paraId="0D4332C5" w14:textId="3D5FC865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1F0DC74" w14:textId="25AA690B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49, 11.10.3</w:t>
            </w:r>
          </w:p>
        </w:tc>
        <w:tc>
          <w:tcPr>
            <w:tcW w:w="1692" w:type="dxa"/>
            <w:vAlign w:val="bottom"/>
          </w:tcPr>
          <w:p w14:paraId="704630AB" w14:textId="158C9DE8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Datastore</w:t>
            </w:r>
            <w:proofErr w:type="spellEnd"/>
          </w:p>
        </w:tc>
        <w:tc>
          <w:tcPr>
            <w:tcW w:w="4437" w:type="dxa"/>
            <w:vAlign w:val="bottom"/>
          </w:tcPr>
          <w:p w14:paraId="4FC60ADA" w14:textId="3163A424" w:rsidR="00E8029D" w:rsidRDefault="00E8029D" w:rsidP="00E22F39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Wat is het ontwerpbesluit?</w:t>
            </w:r>
          </w:p>
        </w:tc>
        <w:tc>
          <w:tcPr>
            <w:tcW w:w="2302" w:type="dxa"/>
            <w:vAlign w:val="bottom"/>
          </w:tcPr>
          <w:p w14:paraId="7B9B3B69" w14:textId="024E8054" w:rsidR="00E8029D" w:rsidRPr="00927CF3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Opgevoerd in document</w:t>
            </w:r>
          </w:p>
        </w:tc>
        <w:tc>
          <w:tcPr>
            <w:tcW w:w="1039" w:type="dxa"/>
          </w:tcPr>
          <w:p w14:paraId="1E978CDB" w14:textId="57123B3C" w:rsidR="00E8029D" w:rsidRDefault="00D93E6A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27CF3" w14:paraId="4A7C1D2C" w14:textId="37036FF2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0051BAF6" w14:textId="2975A6F3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49, 11.10.4</w:t>
            </w:r>
          </w:p>
        </w:tc>
        <w:tc>
          <w:tcPr>
            <w:tcW w:w="1692" w:type="dxa"/>
            <w:vAlign w:val="bottom"/>
          </w:tcPr>
          <w:p w14:paraId="5A7E2D42" w14:textId="21928B73" w:rsidR="00E8029D" w:rsidRPr="00E22F39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Web Interface</w:t>
            </w:r>
          </w:p>
        </w:tc>
        <w:tc>
          <w:tcPr>
            <w:tcW w:w="4437" w:type="dxa"/>
            <w:vAlign w:val="bottom"/>
          </w:tcPr>
          <w:p w14:paraId="359B182B" w14:textId="0DFC8615" w:rsidR="00E8029D" w:rsidRDefault="00E8029D" w:rsidP="00E22F3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Wat is het ontwerpbesluit?</w:t>
            </w:r>
          </w:p>
        </w:tc>
        <w:tc>
          <w:tcPr>
            <w:tcW w:w="2302" w:type="dxa"/>
            <w:vAlign w:val="bottom"/>
          </w:tcPr>
          <w:p w14:paraId="19FAEDA9" w14:textId="189DC413" w:rsidR="00E8029D" w:rsidRPr="00927CF3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Opgevoerd in document</w:t>
            </w:r>
          </w:p>
        </w:tc>
        <w:tc>
          <w:tcPr>
            <w:tcW w:w="1039" w:type="dxa"/>
          </w:tcPr>
          <w:p w14:paraId="19EA6E35" w14:textId="717758D7" w:rsidR="00E8029D" w:rsidRDefault="00D93E6A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27CF3" w14:paraId="45270E97" w14:textId="5192B22E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2774AF2" w14:textId="54FEBB49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50, 11.11</w:t>
            </w:r>
          </w:p>
        </w:tc>
        <w:tc>
          <w:tcPr>
            <w:tcW w:w="1692" w:type="dxa"/>
            <w:vAlign w:val="bottom"/>
          </w:tcPr>
          <w:p w14:paraId="15831602" w14:textId="4F824549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Citrix XenApp en XenDesktop Farms</w:t>
            </w:r>
          </w:p>
        </w:tc>
        <w:tc>
          <w:tcPr>
            <w:tcW w:w="4437" w:type="dxa"/>
            <w:vAlign w:val="bottom"/>
          </w:tcPr>
          <w:p w14:paraId="60F01A60" w14:textId="25C62316" w:rsidR="00E8029D" w:rsidRDefault="00E8029D" w:rsidP="00446407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Welke gedeelde componenten (license server, datastore etc) moeten hierdoor dubbel uitgevoerd worden en welke kunnen voor beide farms dienen?</w:t>
            </w:r>
          </w:p>
        </w:tc>
        <w:tc>
          <w:tcPr>
            <w:tcW w:w="2302" w:type="dxa"/>
            <w:vAlign w:val="bottom"/>
          </w:tcPr>
          <w:p w14:paraId="7630B1EF" w14:textId="7B2C8527" w:rsidR="00E8029D" w:rsidRPr="00927CF3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Zie 10.10 t/m 10.10.5 voor componenten.</w:t>
            </w:r>
          </w:p>
        </w:tc>
        <w:tc>
          <w:tcPr>
            <w:tcW w:w="1039" w:type="dxa"/>
          </w:tcPr>
          <w:p w14:paraId="03CA8121" w14:textId="0A982D77" w:rsidR="00E8029D" w:rsidRDefault="00D93E6A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27CF3" w14:paraId="0641636B" w14:textId="0AC8907B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0DAAA8AA" w14:textId="05F37160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56, 11.20</w:t>
            </w:r>
          </w:p>
        </w:tc>
        <w:tc>
          <w:tcPr>
            <w:tcW w:w="1692" w:type="dxa"/>
            <w:vAlign w:val="bottom"/>
          </w:tcPr>
          <w:p w14:paraId="67154C02" w14:textId="2C5081B1" w:rsidR="00E8029D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XenApp applicatie 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lastRenderedPageBreak/>
              <w:t>servers</w:t>
            </w:r>
          </w:p>
        </w:tc>
        <w:tc>
          <w:tcPr>
            <w:tcW w:w="4437" w:type="dxa"/>
            <w:vAlign w:val="bottom"/>
          </w:tcPr>
          <w:p w14:paraId="26662DED" w14:textId="77777777" w:rsidR="00E8029D" w:rsidRDefault="00E8029D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lastRenderedPageBreak/>
              <w:t>Welke policies worden geconfigureerd?</w:t>
            </w:r>
          </w:p>
          <w:p w14:paraId="0DD8A883" w14:textId="0893CF4F" w:rsidR="00E8029D" w:rsidRDefault="00E8029D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Hoe wordt omgegaan met multimedia 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lastRenderedPageBreak/>
              <w:t xml:space="preserve">instellingen zoals Video en geluid / Flash ondersteuning etc? </w:t>
            </w:r>
          </w:p>
          <w:p w14:paraId="3711E928" w14:textId="4BC55CEA" w:rsidR="00E8029D" w:rsidRDefault="00E8029D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Hoeveel geheugen wordt per server geconfigureerd?</w:t>
            </w:r>
          </w:p>
        </w:tc>
        <w:tc>
          <w:tcPr>
            <w:tcW w:w="2302" w:type="dxa"/>
            <w:vAlign w:val="bottom"/>
          </w:tcPr>
          <w:p w14:paraId="452A63BF" w14:textId="3DC7B17D" w:rsidR="00E8029D" w:rsidRPr="00927CF3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lastRenderedPageBreak/>
              <w:t xml:space="preserve">1-op-1 overname uit huidige omgeving. 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lastRenderedPageBreak/>
              <w:t>Geheugen zie 10.3</w:t>
            </w:r>
          </w:p>
        </w:tc>
        <w:tc>
          <w:tcPr>
            <w:tcW w:w="1039" w:type="dxa"/>
          </w:tcPr>
          <w:p w14:paraId="4B5B68B8" w14:textId="0B14DD5D" w:rsidR="00E8029D" w:rsidRDefault="00D93E6A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lastRenderedPageBreak/>
              <w:t>Akkoord</w:t>
            </w:r>
          </w:p>
        </w:tc>
      </w:tr>
      <w:tr w:rsidR="00D93E6A" w:rsidRPr="00927CF3" w14:paraId="7A660D98" w14:textId="0CCD30DD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2AB88B3" w14:textId="5BD8EDFE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lastRenderedPageBreak/>
              <w:t xml:space="preserve">Pagina 60, 11.26.4 </w:t>
            </w:r>
          </w:p>
        </w:tc>
        <w:tc>
          <w:tcPr>
            <w:tcW w:w="1692" w:type="dxa"/>
            <w:vAlign w:val="bottom"/>
          </w:tcPr>
          <w:p w14:paraId="69A82A25" w14:textId="2C2F1326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Keuze</w:t>
            </w:r>
          </w:p>
        </w:tc>
        <w:tc>
          <w:tcPr>
            <w:tcW w:w="4437" w:type="dxa"/>
            <w:vAlign w:val="bottom"/>
          </w:tcPr>
          <w:p w14:paraId="7365B597" w14:textId="1C38FE90" w:rsidR="00E8029D" w:rsidRDefault="00E8029D" w:rsidP="008A258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Welke rollen?</w:t>
            </w:r>
          </w:p>
        </w:tc>
        <w:tc>
          <w:tcPr>
            <w:tcW w:w="2302" w:type="dxa"/>
            <w:vAlign w:val="bottom"/>
          </w:tcPr>
          <w:p w14:paraId="1FF44E21" w14:textId="18604739" w:rsidR="00E8029D" w:rsidRPr="00927CF3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Rollen zoals VNOG deze gedefinieerd heeft in huidige situatie.</w:t>
            </w:r>
          </w:p>
        </w:tc>
        <w:tc>
          <w:tcPr>
            <w:tcW w:w="1039" w:type="dxa"/>
          </w:tcPr>
          <w:p w14:paraId="36D855D8" w14:textId="3A7CF5ED" w:rsidR="00E8029D" w:rsidRDefault="00D93E6A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27CF3" w14:paraId="50294DF4" w14:textId="246204DB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57F94A66" w14:textId="5A737D80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61, 11.28</w:t>
            </w:r>
          </w:p>
        </w:tc>
        <w:tc>
          <w:tcPr>
            <w:tcW w:w="1692" w:type="dxa"/>
            <w:vAlign w:val="bottom"/>
          </w:tcPr>
          <w:p w14:paraId="11A7FFA7" w14:textId="1BA2875F" w:rsidR="00E8029D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Reboot schedule</w:t>
            </w:r>
          </w:p>
        </w:tc>
        <w:tc>
          <w:tcPr>
            <w:tcW w:w="4437" w:type="dxa"/>
            <w:vAlign w:val="bottom"/>
          </w:tcPr>
          <w:p w14:paraId="75075FEA" w14:textId="1E7ACF6F" w:rsidR="00E8029D" w:rsidRDefault="00E8029D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Met welke tooling wordt dit gedaan?</w:t>
            </w:r>
          </w:p>
        </w:tc>
        <w:tc>
          <w:tcPr>
            <w:tcW w:w="2302" w:type="dxa"/>
            <w:vAlign w:val="bottom"/>
          </w:tcPr>
          <w:p w14:paraId="36F78154" w14:textId="6C1E4012" w:rsidR="00E8029D" w:rsidRPr="00927CF3" w:rsidRDefault="00E8029D" w:rsidP="00AA479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Tooling zal denk iets van powershell, vbs en/of batch icm Windows scheduler zijn. </w:t>
            </w:r>
          </w:p>
        </w:tc>
        <w:tc>
          <w:tcPr>
            <w:tcW w:w="1039" w:type="dxa"/>
          </w:tcPr>
          <w:p w14:paraId="5F6100AD" w14:textId="66F36754" w:rsidR="00E8029D" w:rsidRDefault="00D93E6A" w:rsidP="00AA479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D93E6A" w14:paraId="0AD4BD9C" w14:textId="2763D2C1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0DBDE9F0" w14:textId="1096D194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62, 11.29</w:t>
            </w:r>
          </w:p>
        </w:tc>
        <w:tc>
          <w:tcPr>
            <w:tcW w:w="1692" w:type="dxa"/>
            <w:vAlign w:val="bottom"/>
          </w:tcPr>
          <w:p w14:paraId="49C45CDA" w14:textId="04F2D3F1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Profielen</w:t>
            </w:r>
          </w:p>
        </w:tc>
        <w:tc>
          <w:tcPr>
            <w:tcW w:w="4437" w:type="dxa"/>
            <w:vAlign w:val="bottom"/>
          </w:tcPr>
          <w:p w14:paraId="0D2AE7AC" w14:textId="35442CCF" w:rsidR="00E8029D" w:rsidRDefault="00E8029D" w:rsidP="00223B7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Citrix profile manager wordt ingezet. Geldt dit voor de XenApp, XenDesktop en laptop werkplekken? </w:t>
            </w:r>
          </w:p>
        </w:tc>
        <w:tc>
          <w:tcPr>
            <w:tcW w:w="2302" w:type="dxa"/>
            <w:vAlign w:val="bottom"/>
          </w:tcPr>
          <w:p w14:paraId="4206681B" w14:textId="4F7AD18C" w:rsidR="00E8029D" w:rsidRPr="00927CF3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Aangepast in beslissing</w:t>
            </w:r>
          </w:p>
        </w:tc>
        <w:tc>
          <w:tcPr>
            <w:tcW w:w="1039" w:type="dxa"/>
          </w:tcPr>
          <w:p w14:paraId="3B98EACA" w14:textId="0A405ECB" w:rsidR="00E8029D" w:rsidRDefault="00D93E6A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, echter hoe wordt profilehandling voor de overige werkplekken gedaan? </w:t>
            </w:r>
          </w:p>
        </w:tc>
      </w:tr>
      <w:tr w:rsidR="00D93E6A" w:rsidRPr="00927CF3" w14:paraId="7B07E053" w14:textId="74741575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F722DB2" w14:textId="3FEF3F9D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65, 11.34 </w:t>
            </w:r>
          </w:p>
        </w:tc>
        <w:tc>
          <w:tcPr>
            <w:tcW w:w="1692" w:type="dxa"/>
            <w:vAlign w:val="bottom"/>
          </w:tcPr>
          <w:p w14:paraId="1A4FE520" w14:textId="586852C9" w:rsidR="00E8029D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Anti Virus Software</w:t>
            </w:r>
          </w:p>
        </w:tc>
        <w:tc>
          <w:tcPr>
            <w:tcW w:w="4437" w:type="dxa"/>
            <w:vAlign w:val="bottom"/>
          </w:tcPr>
          <w:p w14:paraId="353CC050" w14:textId="072FE754" w:rsidR="00E8029D" w:rsidRDefault="00E8029D" w:rsidP="00223B7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Geldt dit voor alle werkplekken?</w:t>
            </w:r>
          </w:p>
          <w:p w14:paraId="0615BFD7" w14:textId="77777777" w:rsidR="00E8029D" w:rsidRDefault="00E8029D" w:rsidP="00223B7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</w:p>
        </w:tc>
        <w:tc>
          <w:tcPr>
            <w:tcW w:w="2302" w:type="dxa"/>
            <w:vAlign w:val="bottom"/>
          </w:tcPr>
          <w:p w14:paraId="0B6D4BF6" w14:textId="00E3A7D7" w:rsidR="00E8029D" w:rsidRPr="00927CF3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Alle werkplekken krijgen antivirus. Deze paragraaf beschrijft specifiek de Citrix omgeving.</w:t>
            </w:r>
          </w:p>
        </w:tc>
        <w:tc>
          <w:tcPr>
            <w:tcW w:w="1039" w:type="dxa"/>
          </w:tcPr>
          <w:p w14:paraId="24680DAF" w14:textId="62813EDA" w:rsidR="00E8029D" w:rsidRDefault="00D93E6A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Akkoord</w:t>
            </w:r>
          </w:p>
        </w:tc>
      </w:tr>
      <w:tr w:rsidR="00D93E6A" w:rsidRPr="00927CF3" w14:paraId="3D586CCF" w14:textId="46E1C6DE" w:rsidTr="00E8029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71A72194" w14:textId="4187D3DF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67, 12.3</w:t>
            </w:r>
          </w:p>
        </w:tc>
        <w:tc>
          <w:tcPr>
            <w:tcW w:w="1692" w:type="dxa"/>
            <w:vAlign w:val="bottom"/>
          </w:tcPr>
          <w:p w14:paraId="33C01B9C" w14:textId="12D7D96C" w:rsidR="00E8029D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Operations Manager</w:t>
            </w:r>
          </w:p>
        </w:tc>
        <w:tc>
          <w:tcPr>
            <w:tcW w:w="4437" w:type="dxa"/>
            <w:vAlign w:val="bottom"/>
          </w:tcPr>
          <w:p w14:paraId="6BEFF86D" w14:textId="54AB09B6" w:rsidR="00E8029D" w:rsidRDefault="00E8029D" w:rsidP="00DB606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Welke monitoring ruleset wordt ingericht? Wellicht goed om standaard monitoring componenten af te stemmen.</w:t>
            </w:r>
          </w:p>
        </w:tc>
        <w:tc>
          <w:tcPr>
            <w:tcW w:w="2302" w:type="dxa"/>
            <w:vAlign w:val="bottom"/>
          </w:tcPr>
          <w:p w14:paraId="701A55BF" w14:textId="38AA838D" w:rsidR="00E8029D" w:rsidRPr="00927CF3" w:rsidRDefault="00E8029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Voorstel?</w:t>
            </w:r>
          </w:p>
        </w:tc>
        <w:tc>
          <w:tcPr>
            <w:tcW w:w="1039" w:type="dxa"/>
          </w:tcPr>
          <w:p w14:paraId="5E9719C0" w14:textId="13551860" w:rsidR="00E8029D" w:rsidRDefault="00D93E6A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Nader bespreken.</w:t>
            </w:r>
          </w:p>
        </w:tc>
      </w:tr>
      <w:tr w:rsidR="00D93E6A" w:rsidRPr="00D93E6A" w14:paraId="2190682E" w14:textId="65C3B230" w:rsidTr="00E80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474FE75" w14:textId="3A7652C4" w:rsidR="00E8029D" w:rsidRDefault="00E8029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70, 12.4 </w:t>
            </w:r>
          </w:p>
        </w:tc>
        <w:tc>
          <w:tcPr>
            <w:tcW w:w="1692" w:type="dxa"/>
            <w:vAlign w:val="bottom"/>
          </w:tcPr>
          <w:p w14:paraId="0752AF51" w14:textId="6852001E" w:rsidR="00E8029D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Configuration manager</w:t>
            </w:r>
          </w:p>
        </w:tc>
        <w:tc>
          <w:tcPr>
            <w:tcW w:w="4437" w:type="dxa"/>
            <w:vAlign w:val="bottom"/>
          </w:tcPr>
          <w:p w14:paraId="0A1C5D9E" w14:textId="2CDB73B7" w:rsidR="00E8029D" w:rsidRDefault="00E8029D" w:rsidP="00F35B0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Hoe wordt de distributie gedaan op de andere clusters / vestigingen?</w:t>
            </w:r>
          </w:p>
        </w:tc>
        <w:tc>
          <w:tcPr>
            <w:tcW w:w="2302" w:type="dxa"/>
            <w:vAlign w:val="bottom"/>
          </w:tcPr>
          <w:p w14:paraId="7D4029CC" w14:textId="0BF5CD3A" w:rsidR="00E8029D" w:rsidRPr="00927CF3" w:rsidRDefault="00E8029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Systemen worden centraal in Apeldoorn uitgerold.</w:t>
            </w:r>
          </w:p>
        </w:tc>
        <w:tc>
          <w:tcPr>
            <w:tcW w:w="1039" w:type="dxa"/>
          </w:tcPr>
          <w:p w14:paraId="1F97DAAB" w14:textId="576A4DC2" w:rsidR="00E8029D" w:rsidRDefault="00D93E6A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Nader bespreken, bandbreedte naar enkele clusters kan een probleem vormen. </w:t>
            </w:r>
            <w:bookmarkStart w:id="1" w:name="_GoBack"/>
            <w:bookmarkEnd w:id="1"/>
          </w:p>
        </w:tc>
      </w:tr>
      <w:bookmarkEnd w:id="0"/>
    </w:tbl>
    <w:p w14:paraId="16F28B40" w14:textId="76AA87FD" w:rsidR="008217A0" w:rsidRPr="00927CF3" w:rsidRDefault="008217A0" w:rsidP="001F0D81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2910A8A1" w14:textId="77777777" w:rsidR="00A73832" w:rsidRPr="00927CF3" w:rsidRDefault="00A73832" w:rsidP="001F0D81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16E984E1" w14:textId="77777777" w:rsidR="00E46DAD" w:rsidRPr="00E46DAD" w:rsidRDefault="00E46DAD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  <w:r w:rsidRPr="00E46DAD">
        <w:rPr>
          <w:rFonts w:ascii="Verdana" w:hAnsi="Verdana" w:cs="Calibri"/>
          <w:color w:val="000000"/>
          <w:sz w:val="20"/>
          <w:szCs w:val="20"/>
        </w:rPr>
        <w:t xml:space="preserve">  </w:t>
      </w:r>
    </w:p>
    <w:p w14:paraId="179B795E" w14:textId="77777777" w:rsidR="00E46DAD" w:rsidRPr="00E46DAD" w:rsidRDefault="00E46DAD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  <w:r w:rsidRPr="00E46DAD">
        <w:rPr>
          <w:rFonts w:ascii="Verdana" w:hAnsi="Verdana" w:cs="Calibri"/>
          <w:color w:val="000000"/>
          <w:sz w:val="20"/>
          <w:szCs w:val="20"/>
        </w:rPr>
        <w:tab/>
      </w:r>
    </w:p>
    <w:p w14:paraId="428BC585" w14:textId="77777777" w:rsidR="00E46DAD" w:rsidRPr="00E46DAD" w:rsidRDefault="00E46DAD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28054F5B" w14:textId="77777777" w:rsidR="00BF23EF" w:rsidRDefault="00BF23EF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6EC21CB7" w14:textId="77777777" w:rsidR="00BF23EF" w:rsidRDefault="00BF23EF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118B9DE5" w14:textId="77777777" w:rsidR="00E46DAD" w:rsidRPr="00E46DAD" w:rsidRDefault="00E46DAD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45D7649B" w14:textId="343518D5" w:rsidR="00E46DAD" w:rsidRPr="001F0D81" w:rsidRDefault="00E46DAD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  <w:r w:rsidRPr="00E46DAD">
        <w:rPr>
          <w:rFonts w:ascii="Verdana" w:hAnsi="Verdana" w:cs="Calibri"/>
          <w:color w:val="000000"/>
          <w:sz w:val="20"/>
          <w:szCs w:val="20"/>
        </w:rPr>
        <w:tab/>
      </w:r>
      <w:r w:rsidRPr="00E46DAD">
        <w:rPr>
          <w:rFonts w:ascii="Verdana" w:hAnsi="Verdana" w:cs="Calibri"/>
          <w:color w:val="000000"/>
          <w:sz w:val="20"/>
          <w:szCs w:val="20"/>
        </w:rPr>
        <w:tab/>
        <w:t xml:space="preserve">   </w:t>
      </w:r>
    </w:p>
    <w:sectPr w:rsidR="00E46DAD" w:rsidRPr="001F0D81" w:rsidSect="008B093F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2269" w:right="991" w:bottom="1276" w:left="1417" w:header="127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86AA3F" w14:textId="77777777" w:rsidR="001161B1" w:rsidRDefault="001161B1" w:rsidP="0010084D">
      <w:pPr>
        <w:spacing w:after="0" w:line="240" w:lineRule="auto"/>
      </w:pPr>
      <w:r>
        <w:separator/>
      </w:r>
    </w:p>
  </w:endnote>
  <w:endnote w:type="continuationSeparator" w:id="0">
    <w:p w14:paraId="1E92BA40" w14:textId="77777777" w:rsidR="001161B1" w:rsidRDefault="001161B1" w:rsidP="00100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Frutiger75-Blac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45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Ind w:w="4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31"/>
    </w:tblGrid>
    <w:tr w:rsidR="0045581F" w:rsidRPr="00E8395E" w14:paraId="27815EDC" w14:textId="77777777" w:rsidTr="00A405A9">
      <w:tc>
        <w:tcPr>
          <w:tcW w:w="4431" w:type="dxa"/>
        </w:tcPr>
        <w:p w14:paraId="256825DD" w14:textId="77777777" w:rsidR="0045581F" w:rsidRPr="00E8395E" w:rsidRDefault="0045581F" w:rsidP="00A405A9">
          <w:pPr>
            <w:pStyle w:val="HTMLPreformatted"/>
            <w:rPr>
              <w:rFonts w:ascii="Verdana" w:hAnsi="Verdana" w:cs="Frutiger75-Black"/>
              <w:color w:val="auto"/>
              <w:sz w:val="16"/>
              <w:szCs w:val="16"/>
              <w:lang w:val="en-US"/>
            </w:rPr>
          </w:pPr>
        </w:p>
      </w:tc>
    </w:tr>
  </w:tbl>
  <w:p w14:paraId="2920F404" w14:textId="77777777" w:rsidR="0045581F" w:rsidRDefault="0045581F" w:rsidP="00CD7503">
    <w:pPr>
      <w:pStyle w:val="HTMLPreformatted"/>
      <w:ind w:left="426"/>
      <w:jc w:val="both"/>
      <w:rPr>
        <w:rFonts w:ascii="Verdana" w:hAnsi="Verdana" w:cs="Frutiger45-Light"/>
        <w:b/>
        <w:sz w:val="18"/>
        <w:szCs w:val="18"/>
      </w:rPr>
    </w:pPr>
    <w:r w:rsidRPr="00D55CA7">
      <w:rPr>
        <w:noProof/>
        <w:color w:val="17365D"/>
        <w:lang w:val="en-US" w:eastAsia="en-US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14C88603" wp14:editId="6BC9EBF1">
              <wp:simplePos x="0" y="0"/>
              <wp:positionH relativeFrom="column">
                <wp:posOffset>4641196</wp:posOffset>
              </wp:positionH>
              <wp:positionV relativeFrom="paragraph">
                <wp:posOffset>110187</wp:posOffset>
              </wp:positionV>
              <wp:extent cx="1481976" cy="317500"/>
              <wp:effectExtent l="0" t="0" r="0" b="0"/>
              <wp:wrapNone/>
              <wp:docPr id="2" name="Tekstvak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81976" cy="3175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469BFFA" w14:textId="77777777" w:rsidR="0045581F" w:rsidRPr="008A44AD" w:rsidRDefault="0045581F" w:rsidP="00CD7503">
                          <w:pPr>
                            <w:pStyle w:val="NormalWeb"/>
                            <w:spacing w:after="0"/>
                            <w:rPr>
                              <w:color w:val="003300"/>
                              <w:sz w:val="18"/>
                              <w:szCs w:val="18"/>
                            </w:rPr>
                          </w:pP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t xml:space="preserve">Pagina </w: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93E6A">
                            <w:rPr>
                              <w:rFonts w:ascii="Verdana" w:hAnsi="Verdana"/>
                              <w:noProof/>
                              <w:color w:val="003300"/>
                              <w:sz w:val="18"/>
                              <w:szCs w:val="18"/>
                            </w:rPr>
                            <w:t>3</w: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end"/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t xml:space="preserve"> van </w: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instrText xml:space="preserve"> NUMPAGES  </w:instrTex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93E6A">
                            <w:rPr>
                              <w:rFonts w:ascii="Verdana" w:hAnsi="Verdana"/>
                              <w:noProof/>
                              <w:color w:val="003300"/>
                              <w:sz w:val="18"/>
                              <w:szCs w:val="18"/>
                            </w:rPr>
                            <w:t>3</w: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kstvak 15" o:spid="_x0000_s1030" type="#_x0000_t202" style="position:absolute;left:0;text-align:left;margin-left:365.45pt;margin-top:8.7pt;width:116.7pt;height: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" filled="f" stroked="f">
              <v:textbox>
                <w:txbxContent>
                  <w:p w14:paraId="3469BFFA" w14:textId="77777777" w:rsidR="0045581F" w:rsidRPr="008A44AD" w:rsidRDefault="0045581F" w:rsidP="00CD7503">
                    <w:pPr>
                      <w:pStyle w:val="NormalWeb"/>
                      <w:spacing w:after="0"/>
                      <w:rPr>
                        <w:color w:val="003300"/>
                        <w:sz w:val="18"/>
                        <w:szCs w:val="18"/>
                      </w:rPr>
                    </w:pP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t xml:space="preserve">Pagina </w: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begin"/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instrText xml:space="preserve"> PAGE </w:instrTex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separate"/>
                    </w:r>
                    <w:r w:rsidR="00D93E6A">
                      <w:rPr>
                        <w:rFonts w:ascii="Verdana" w:hAnsi="Verdana"/>
                        <w:noProof/>
                        <w:color w:val="003300"/>
                        <w:sz w:val="18"/>
                        <w:szCs w:val="18"/>
                      </w:rPr>
                      <w:t>3</w: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end"/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t xml:space="preserve"> van </w: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begin"/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instrText xml:space="preserve"> NUMPAGES  </w:instrTex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separate"/>
                    </w:r>
                    <w:r w:rsidR="00D93E6A">
                      <w:rPr>
                        <w:rFonts w:ascii="Verdana" w:hAnsi="Verdana"/>
                        <w:noProof/>
                        <w:color w:val="003300"/>
                        <w:sz w:val="18"/>
                        <w:szCs w:val="18"/>
                      </w:rPr>
                      <w:t>3</w: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03E0BFA" w14:textId="77777777" w:rsidR="0045581F" w:rsidRPr="00255CF4" w:rsidRDefault="0045581F" w:rsidP="00CD7503">
    <w:pPr>
      <w:pStyle w:val="Footer"/>
    </w:pPr>
    <w:r w:rsidRPr="00D55CA7">
      <w:rPr>
        <w:noProof/>
        <w:color w:val="17365D"/>
        <w:lang w:val="en-US" w:bidi="ar-SA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3C6D6800" wp14:editId="4C3B8D9C">
              <wp:simplePos x="0" y="0"/>
              <wp:positionH relativeFrom="column">
                <wp:posOffset>-900676</wp:posOffset>
              </wp:positionH>
              <wp:positionV relativeFrom="paragraph">
                <wp:posOffset>27412</wp:posOffset>
              </wp:positionV>
              <wp:extent cx="7568906" cy="171450"/>
              <wp:effectExtent l="0" t="0" r="0" b="0"/>
              <wp:wrapNone/>
              <wp:docPr id="12" name="Rechthoek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7568906" cy="17145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3">
                              <a:lumMod val="0"/>
                              <a:lumOff val="100000"/>
                            </a:schemeClr>
                          </a:gs>
                          <a:gs pos="3000">
                            <a:schemeClr val="accent3">
                              <a:lumMod val="20000"/>
                              <a:lumOff val="80000"/>
                            </a:schemeClr>
                          </a:gs>
                          <a:gs pos="100000">
                            <a:schemeClr val="accent3">
                              <a:lumMod val="75000"/>
                            </a:schemeClr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hoek 14" o:spid="_x0000_s1026" style="position:absolute;margin-left:-70.9pt;margin-top:2.15pt;width:596pt;height:13.5pt;rotation:18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" fillcolor="white [22]" stroked="f" strokeweight="2pt">
              <v:fill color2="#76923c [2406]" rotate="t" angle="90" colors="0 white;1966f #ebf1de;1 #77933c" focus="100%" type="gradient"/>
            </v:rect>
          </w:pict>
        </mc:Fallback>
      </mc:AlternateContent>
    </w:r>
  </w:p>
  <w:p w14:paraId="175E5D73" w14:textId="77777777" w:rsidR="0045581F" w:rsidRPr="00CD7503" w:rsidRDefault="0045581F" w:rsidP="00CD75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E772C6" w14:textId="77777777" w:rsidR="0045581F" w:rsidRDefault="0045581F" w:rsidP="00CD7503">
    <w:pPr>
      <w:pStyle w:val="HTMLPreformatted"/>
      <w:ind w:left="426"/>
      <w:jc w:val="both"/>
      <w:rPr>
        <w:rFonts w:ascii="Verdana" w:hAnsi="Verdana" w:cs="Frutiger45-Light"/>
        <w:b/>
        <w:sz w:val="18"/>
        <w:szCs w:val="18"/>
      </w:rPr>
    </w:pPr>
    <w:r w:rsidRPr="00D55CA7">
      <w:rPr>
        <w:noProof/>
        <w:color w:val="17365D"/>
        <w:lang w:val="en-US" w:eastAsia="en-US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77FC60D" wp14:editId="2BDDCA99">
              <wp:simplePos x="0" y="0"/>
              <wp:positionH relativeFrom="column">
                <wp:posOffset>-899160</wp:posOffset>
              </wp:positionH>
              <wp:positionV relativeFrom="paragraph">
                <wp:posOffset>109855</wp:posOffset>
              </wp:positionV>
              <wp:extent cx="7568565" cy="171450"/>
              <wp:effectExtent l="0" t="0" r="0" b="0"/>
              <wp:wrapNone/>
              <wp:docPr id="23" name="Rechthoek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7568565" cy="17145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3">
                              <a:lumMod val="0"/>
                              <a:lumOff val="100000"/>
                            </a:schemeClr>
                          </a:gs>
                          <a:gs pos="3000">
                            <a:schemeClr val="accent3">
                              <a:lumMod val="20000"/>
                              <a:lumOff val="80000"/>
                            </a:schemeClr>
                          </a:gs>
                          <a:gs pos="100000">
                            <a:schemeClr val="accent3">
                              <a:lumMod val="75000"/>
                            </a:schemeClr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hoek 14" o:spid="_x0000_s1026" style="position:absolute;margin-left:-70.8pt;margin-top:8.65pt;width:595.95pt;height:13.5pt;rotation:18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" fillcolor="white [22]" stroked="f" strokeweight="2pt">
              <v:fill color2="#76923c [2406]" rotate="t" angle="90" colors="0 white;1966f #ebf1de;1 #77933c" focus="100%" type="gradient"/>
            </v:rect>
          </w:pict>
        </mc:Fallback>
      </mc:AlternateContent>
    </w:r>
    <w:r w:rsidRPr="00D55CA7">
      <w:rPr>
        <w:noProof/>
        <w:color w:val="17365D"/>
        <w:lang w:val="en-US" w:eastAsia="en-US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6B21C4E" wp14:editId="29F4DC8A">
              <wp:simplePos x="0" y="0"/>
              <wp:positionH relativeFrom="column">
                <wp:posOffset>4967166</wp:posOffset>
              </wp:positionH>
              <wp:positionV relativeFrom="paragraph">
                <wp:posOffset>109220</wp:posOffset>
              </wp:positionV>
              <wp:extent cx="1154786" cy="317500"/>
              <wp:effectExtent l="0" t="0" r="0" b="0"/>
              <wp:wrapNone/>
              <wp:docPr id="22" name="Tekstvak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4786" cy="3175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A12988D" w14:textId="77777777" w:rsidR="0045581F" w:rsidRPr="00E8395E" w:rsidRDefault="0045581F" w:rsidP="00CD7503">
                          <w:pPr>
                            <w:pStyle w:val="NormalWeb"/>
                            <w:spacing w:after="0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wrap="square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left:0;text-align:left;margin-left:391.1pt;margin-top:8.6pt;width:90.95pt;height: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" filled="f" stroked="f">
              <v:textbox>
                <w:txbxContent>
                  <w:p w14:paraId="7A12988D" w14:textId="77777777" w:rsidR="0045581F" w:rsidRPr="00E8395E" w:rsidRDefault="0045581F" w:rsidP="00CD7503">
                    <w:pPr>
                      <w:pStyle w:val="NormalWeb"/>
                      <w:spacing w:after="0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602ABE9D" w14:textId="77777777" w:rsidR="0045581F" w:rsidRPr="00255CF4" w:rsidRDefault="0045581F" w:rsidP="00CD7503">
    <w:pPr>
      <w:pStyle w:val="Footer"/>
    </w:pPr>
  </w:p>
  <w:p w14:paraId="62DF7F13" w14:textId="77777777" w:rsidR="0045581F" w:rsidRPr="008A44AD" w:rsidRDefault="0045581F" w:rsidP="00CD7503">
    <w:pPr>
      <w:pStyle w:val="HTMLPreformatted"/>
      <w:ind w:left="426"/>
      <w:jc w:val="center"/>
      <w:rPr>
        <w:rFonts w:ascii="Verdana" w:hAnsi="Verdana"/>
        <w:color w:val="1F497D" w:themeColor="text2"/>
        <w:sz w:val="18"/>
        <w:szCs w:val="18"/>
      </w:rPr>
    </w:pPr>
    <w:r w:rsidRPr="008A44AD">
      <w:rPr>
        <w:rFonts w:ascii="Verdana" w:hAnsi="Verdana" w:cs="Frutiger45-Light"/>
        <w:b/>
        <w:color w:val="1F497D" w:themeColor="text2"/>
        <w:sz w:val="18"/>
        <w:szCs w:val="18"/>
      </w:rPr>
      <w:t>IT-Value B.V.</w:t>
    </w:r>
    <w:r w:rsidRPr="008A44AD">
      <w:rPr>
        <w:rFonts w:ascii="Verdana" w:hAnsi="Verdana" w:cs="Frutiger45-Light"/>
        <w:color w:val="1F497D" w:themeColor="text2"/>
        <w:sz w:val="18"/>
        <w:szCs w:val="18"/>
      </w:rPr>
      <w:t xml:space="preserve"> Ruvenkamp 3, 7071 SC ULFT </w:t>
    </w:r>
    <w:r w:rsidRPr="008A44AD">
      <w:rPr>
        <w:rFonts w:ascii="Verdana" w:hAnsi="Verdana" w:cs="Frutiger75-Black"/>
        <w:b/>
        <w:color w:val="1F497D" w:themeColor="text2"/>
        <w:sz w:val="18"/>
        <w:szCs w:val="18"/>
      </w:rPr>
      <w:t>Telefoon</w:t>
    </w:r>
    <w:r w:rsidRPr="008A44AD">
      <w:rPr>
        <w:rFonts w:ascii="Verdana" w:hAnsi="Verdana" w:cs="Frutiger75-Black"/>
        <w:color w:val="1F497D" w:themeColor="text2"/>
        <w:sz w:val="18"/>
        <w:szCs w:val="18"/>
      </w:rPr>
      <w:t xml:space="preserve"> </w:t>
    </w:r>
    <w:r w:rsidRPr="008A44AD">
      <w:rPr>
        <w:rFonts w:ascii="Verdana" w:hAnsi="Verdana" w:cs="Frutiger45-Light"/>
        <w:color w:val="1F497D" w:themeColor="text2"/>
        <w:sz w:val="18"/>
        <w:szCs w:val="18"/>
      </w:rPr>
      <w:t>+31 (0)315 681238</w:t>
    </w:r>
    <w:r w:rsidRPr="008A44AD">
      <w:rPr>
        <w:rFonts w:ascii="Verdana" w:hAnsi="Verdana" w:cs="Frutiger45-Light"/>
        <w:color w:val="1F497D" w:themeColor="text2"/>
        <w:sz w:val="18"/>
        <w:szCs w:val="18"/>
      </w:rPr>
      <w:br/>
    </w:r>
    <w:r w:rsidRPr="008A44AD">
      <w:rPr>
        <w:rFonts w:ascii="Verdana" w:hAnsi="Verdana" w:cs="Frutiger75-Black"/>
        <w:b/>
        <w:color w:val="1F497D" w:themeColor="text2"/>
        <w:sz w:val="18"/>
        <w:szCs w:val="18"/>
      </w:rPr>
      <w:t xml:space="preserve">Fax </w:t>
    </w:r>
    <w:r w:rsidRPr="008A44AD">
      <w:rPr>
        <w:rFonts w:ascii="Verdana" w:hAnsi="Verdana" w:cs="Frutiger45-Light"/>
        <w:color w:val="1F497D" w:themeColor="text2"/>
        <w:sz w:val="18"/>
        <w:szCs w:val="18"/>
      </w:rPr>
      <w:t xml:space="preserve">+31(0)793464656 </w:t>
    </w:r>
    <w:r w:rsidRPr="008A44AD">
      <w:rPr>
        <w:rFonts w:ascii="Verdana" w:hAnsi="Verdana" w:cs="Frutiger75-Black"/>
        <w:b/>
        <w:color w:val="1F497D" w:themeColor="text2"/>
        <w:sz w:val="18"/>
        <w:szCs w:val="18"/>
      </w:rPr>
      <w:t>E-mail</w:t>
    </w:r>
    <w:r w:rsidRPr="008A44AD">
      <w:rPr>
        <w:rFonts w:ascii="Verdana" w:hAnsi="Verdana" w:cs="Frutiger75-Black"/>
        <w:color w:val="1F497D" w:themeColor="text2"/>
        <w:sz w:val="18"/>
        <w:szCs w:val="18"/>
      </w:rPr>
      <w:t xml:space="preserve"> </w:t>
    </w:r>
    <w:hyperlink r:id="rId1" w:history="1">
      <w:r w:rsidRPr="008A44AD">
        <w:rPr>
          <w:rFonts w:ascii="Verdana" w:hAnsi="Verdana" w:cs="Frutiger45-Light"/>
          <w:color w:val="1F497D" w:themeColor="text2"/>
          <w:sz w:val="18"/>
          <w:szCs w:val="18"/>
        </w:rPr>
        <w:t>info@it-value.nl</w:t>
      </w:r>
    </w:hyperlink>
    <w:r w:rsidRPr="008A44AD">
      <w:rPr>
        <w:rFonts w:ascii="Verdana" w:hAnsi="Verdana" w:cs="Frutiger75-Black"/>
        <w:color w:val="1F497D" w:themeColor="text2"/>
        <w:sz w:val="18"/>
        <w:szCs w:val="18"/>
      </w:rPr>
      <w:t xml:space="preserve"> </w:t>
    </w:r>
    <w:r w:rsidRPr="008A44AD">
      <w:rPr>
        <w:rFonts w:ascii="Verdana" w:hAnsi="Verdana"/>
        <w:b/>
        <w:color w:val="1F497D" w:themeColor="text2"/>
        <w:sz w:val="18"/>
        <w:szCs w:val="18"/>
      </w:rPr>
      <w:t xml:space="preserve">Internet </w:t>
    </w:r>
    <w:hyperlink r:id="rId2" w:history="1">
      <w:r w:rsidRPr="008A44AD">
        <w:rPr>
          <w:rFonts w:ascii="Verdana" w:hAnsi="Verdana" w:cs="Frutiger45-Light"/>
          <w:color w:val="1F497D" w:themeColor="text2"/>
          <w:sz w:val="18"/>
          <w:szCs w:val="18"/>
        </w:rPr>
        <w:t>www.it-value.nl</w:t>
      </w:r>
    </w:hyperlink>
    <w:r w:rsidRPr="008A44AD">
      <w:rPr>
        <w:rFonts w:ascii="Verdana" w:hAnsi="Verdana"/>
        <w:color w:val="1F497D" w:themeColor="text2"/>
        <w:sz w:val="18"/>
        <w:szCs w:val="18"/>
      </w:rPr>
      <w:t xml:space="preserve"> </w:t>
    </w:r>
    <w:r w:rsidRPr="008A44AD">
      <w:rPr>
        <w:rFonts w:ascii="Verdana" w:hAnsi="Verdana"/>
        <w:color w:val="1F497D" w:themeColor="text2"/>
        <w:sz w:val="18"/>
        <w:szCs w:val="18"/>
      </w:rPr>
      <w:br/>
    </w:r>
    <w:r w:rsidRPr="008A44AD">
      <w:rPr>
        <w:rFonts w:ascii="Verdana" w:hAnsi="Verdana"/>
        <w:b/>
        <w:color w:val="1F497D" w:themeColor="text2"/>
        <w:sz w:val="18"/>
        <w:szCs w:val="18"/>
      </w:rPr>
      <w:t xml:space="preserve">Rabobank </w:t>
    </w:r>
    <w:r w:rsidRPr="008A44AD">
      <w:rPr>
        <w:rFonts w:ascii="Verdana" w:hAnsi="Verdana"/>
        <w:color w:val="1F497D" w:themeColor="text2"/>
        <w:sz w:val="18"/>
        <w:szCs w:val="18"/>
      </w:rPr>
      <w:t>14.95.34.884</w:t>
    </w:r>
    <w:r w:rsidRPr="008A44AD">
      <w:rPr>
        <w:rFonts w:ascii="Verdana" w:hAnsi="Verdana" w:cs="Frutiger45-Light"/>
        <w:color w:val="1F497D" w:themeColor="text2"/>
        <w:sz w:val="18"/>
        <w:szCs w:val="18"/>
      </w:rPr>
      <w:t xml:space="preserve"> </w:t>
    </w:r>
    <w:r w:rsidRPr="008A44AD">
      <w:rPr>
        <w:rFonts w:ascii="Verdana" w:hAnsi="Verdana" w:cs="Frutiger75-Black"/>
        <w:b/>
        <w:color w:val="1F497D" w:themeColor="text2"/>
        <w:sz w:val="18"/>
        <w:szCs w:val="18"/>
      </w:rPr>
      <w:t xml:space="preserve">KVK </w:t>
    </w:r>
    <w:r w:rsidRPr="008A44AD">
      <w:rPr>
        <w:rFonts w:ascii="Verdana" w:hAnsi="Verdana"/>
        <w:color w:val="1F497D" w:themeColor="text2"/>
        <w:sz w:val="18"/>
        <w:szCs w:val="18"/>
      </w:rPr>
      <w:t xml:space="preserve">172594430000 </w:t>
    </w:r>
    <w:r w:rsidRPr="008A44AD">
      <w:rPr>
        <w:rFonts w:ascii="Verdana" w:hAnsi="Verdana"/>
        <w:b/>
        <w:color w:val="1F497D" w:themeColor="text2"/>
        <w:sz w:val="18"/>
        <w:szCs w:val="18"/>
      </w:rPr>
      <w:t xml:space="preserve">BTW nummer </w:t>
    </w:r>
    <w:r w:rsidRPr="008A44AD">
      <w:rPr>
        <w:rFonts w:ascii="Verdana" w:hAnsi="Verdana"/>
        <w:color w:val="1F497D" w:themeColor="text2"/>
        <w:sz w:val="18"/>
        <w:szCs w:val="18"/>
      </w:rPr>
      <w:t>821087071B01</w:t>
    </w:r>
  </w:p>
  <w:p w14:paraId="331AE747" w14:textId="77777777" w:rsidR="0045581F" w:rsidRPr="00CD7503" w:rsidRDefault="0045581F" w:rsidP="00CD75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EBC1CB" w14:textId="77777777" w:rsidR="001161B1" w:rsidRDefault="001161B1" w:rsidP="0010084D">
      <w:pPr>
        <w:spacing w:after="0" w:line="240" w:lineRule="auto"/>
      </w:pPr>
      <w:r>
        <w:separator/>
      </w:r>
    </w:p>
  </w:footnote>
  <w:footnote w:type="continuationSeparator" w:id="0">
    <w:p w14:paraId="1078424E" w14:textId="77777777" w:rsidR="001161B1" w:rsidRDefault="001161B1" w:rsidP="001008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548CF5" w14:textId="77777777" w:rsidR="0045581F" w:rsidRPr="00686361" w:rsidRDefault="0045581F" w:rsidP="00686361">
    <w:pPr>
      <w:pStyle w:val="Header"/>
    </w:pPr>
    <w:r>
      <w:rPr>
        <w:noProof/>
        <w:lang w:val="en-US" w:bidi="ar-SA"/>
      </w:rPr>
      <mc:AlternateContent>
        <mc:Choice Requires="wpg">
          <w:drawing>
            <wp:anchor distT="0" distB="0" distL="114300" distR="114300" simplePos="0" relativeHeight="251686912" behindDoc="0" locked="0" layoutInCell="1" allowOverlap="1" wp14:anchorId="640B27C2" wp14:editId="1B011D2A">
              <wp:simplePos x="0" y="0"/>
              <wp:positionH relativeFrom="column">
                <wp:posOffset>-899795</wp:posOffset>
              </wp:positionH>
              <wp:positionV relativeFrom="paragraph">
                <wp:posOffset>-551468</wp:posOffset>
              </wp:positionV>
              <wp:extent cx="7376653" cy="619893"/>
              <wp:effectExtent l="0" t="0" r="0" b="866140"/>
              <wp:wrapNone/>
              <wp:docPr id="15" name="Groep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76653" cy="619893"/>
                        <a:chOff x="-1" y="0"/>
                        <a:chExt cx="7376653" cy="619893"/>
                      </a:xfrm>
                    </wpg:grpSpPr>
                    <wps:wsp>
                      <wps:cNvPr id="16" name="Rechthoek 14"/>
                      <wps:cNvSpPr/>
                      <wps:spPr>
                        <a:xfrm rot="10800000">
                          <a:off x="-1" y="399963"/>
                          <a:ext cx="5891842" cy="171414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3">
                                <a:lumMod val="0"/>
                                <a:lumOff val="100000"/>
                              </a:schemeClr>
                            </a:gs>
                            <a:gs pos="3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75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pic:pic xmlns:pic="http://schemas.openxmlformats.org/drawingml/2006/picture">
                      <pic:nvPicPr>
                        <pic:cNvPr id="17" name="Afbeelding 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728827" y="0"/>
                          <a:ext cx="1647825" cy="6000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" name="Tekstvak 18"/>
                      <wps:cNvSpPr txBox="1"/>
                      <wps:spPr>
                        <a:xfrm rot="20921499">
                          <a:off x="333375" y="295275"/>
                          <a:ext cx="2552665" cy="324618"/>
                        </a:xfrm>
                        <a:prstGeom prst="rect">
                          <a:avLst/>
                        </a:prstGeom>
                        <a:ln w="41275" cmpd="sng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  <a:effectLst>
                          <a:outerShdw blurRad="152400" dist="317500" dir="5400000" sx="90000" sy="-19000" rotWithShape="0">
                            <a:prstClr val="black">
                              <a:alpha val="15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529C5F" w14:textId="77777777" w:rsidR="0045581F" w:rsidRPr="00C9655B" w:rsidRDefault="0045581F" w:rsidP="00686361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 w:rsidRPr="00C9655B">
                              <w:rPr>
                                <w:rFonts w:ascii="Bradley Hand ITC" w:hAnsi="Bradley Hand ITC"/>
                                <w:b/>
                                <w:color w:val="1F497D" w:themeColor="text2"/>
                                <w:sz w:val="20"/>
                                <w:szCs w:val="20"/>
                              </w:rPr>
                              <w:t>Join the IT-Value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id="Groep 15" o:spid="_x0000_s1026" style="position:absolute;margin-left:-70.85pt;margin-top:-43.4pt;width:580.85pt;height:48.8pt;z-index:251686912;mso-width-relative:margin" coordorigin="" coordsize="73766,61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">
              <v:rect id="Rechthoek 14" o:spid="_x0000_s1027" style="position:absolute;top:3999;width:58918;height:1714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cKgsEA&#10;AADbAAAADwAAAGRycy9kb3ducmV2LnhtbERPO2vDMBDeA/0P4grdEjkdnOBGCSGkxVNNky7eDutq&#10;m1onV1L9+PdVoJDtPr7n7Q6T6cRAzreWFaxXCQjiyuqWawWf19flFoQPyBo7y6RgJg+H/cNih5m2&#10;I3/QcAm1iCHsM1TQhNBnUvqqIYN+ZXviyH1ZZzBE6GqpHY4x3HTyOUlSabDl2NBgT6eGqu/Lr1Ew&#10;FOZc/uhNn/v3t/J8LAp2c6HU0+N0fAERaAp38b8713F+Crdf4gFy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HCoLBAAAA2wAAAA8AAAAAAAAAAAAAAAAAmAIAAGRycy9kb3du&#10;cmV2LnhtbFBLBQYAAAAABAAEAPUAAACGAwAAAAA=&#10;" fillcolor="white [22]" stroked="f" strokeweight="2pt">
                <v:fill color2="#76923c [2406]" rotate="t" angle="90" colors="0 white;1966f #ebf1de;1 #77933c" focus="100%" type="gradient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Afbeelding 3" o:spid="_x0000_s1028" type="#_x0000_t75" style="position:absolute;left:57288;width:16478;height:6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PnEPCAAAA2wAAAA8AAABkcnMvZG93bnJldi54bWxET01rwkAQvQv+h2UEb3VjkLamriGopfXY&#10;6KW3aXaaDWZnQ3Y16b/vFgre5vE+Z5OPthU36n3jWMFykYAgrpxuuFZwPr0+PIPwAVlj65gU/JCH&#10;fDudbDDTbuAPupWhFjGEfYYKTAhdJqWvDFn0C9cRR+7b9RZDhH0tdY9DDLetTJPkUVpsODYY7Ghn&#10;qLqUV6sgvWJtPovj+rwrV8PXW5rs3fGg1Hw2Fi8gAo3hLv53v+s4/wn+fokHyO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Vz5xDwgAAANsAAAAPAAAAAAAAAAAAAAAAAJ8C&#10;AABkcnMvZG93bnJldi54bWxQSwUGAAAAAAQABAD3AAAAjgMAAAAA&#10;">
                <v:imagedata r:id="rId2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18" o:spid="_x0000_s1029" type="#_x0000_t202" style="position:absolute;left:3333;top:2952;width:25527;height:3246;rotation:-74110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21WMMA&#10;AADbAAAADwAAAGRycy9kb3ducmV2LnhtbESPQUvDQBCF70L/wzIFb3ZTRZG022KLooI9WOt9yE6T&#10;YHY27I5J/PfOQfA2w3vz3jfr7RQ6M1DKbWQHy0UBhriKvuXawenj6eoeTBZkj11kcvBDGbab2cUa&#10;Sx9HfqfhKLXREM4lOmhE+tLaXDUUMC9iT6zaOaaAomuqrU84anjo7HVR3NmALWtDgz3tG6q+jt/B&#10;we34nGi4kfptN74espw+H6dl59zlfHpYgRGa5N/8d/3iFV9h9Rcdw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21WMMAAADbAAAADwAAAAAAAAAAAAAAAACYAgAAZHJzL2Rv&#10;d25yZXYueG1sUEsFBgAAAAAEAAQA9QAAAIgDAAAAAA==&#10;" fillcolor="white [3201]" strokecolor="#17365d [2415]" strokeweight="3.25pt">
                <v:shadow on="t" type="perspective" color="black" opacity="9830f" origin=",.5" offset="0,25pt" matrix="58982f,,,-12452f"/>
                <v:textbox>
                  <w:txbxContent>
                    <w:p w14:paraId="2E529C5F" w14:textId="77777777" w:rsidR="0045581F" w:rsidRPr="00C9655B" w:rsidRDefault="0045581F" w:rsidP="00686361">
                      <w:pPr>
                        <w:jc w:val="center"/>
                        <w:rPr>
                          <w:rFonts w:ascii="Bradley Hand ITC" w:hAnsi="Bradley Hand ITC"/>
                          <w:b/>
                          <w:color w:val="1F497D" w:themeColor="text2"/>
                          <w:sz w:val="20"/>
                          <w:szCs w:val="20"/>
                        </w:rPr>
                      </w:pPr>
                      <w:r w:rsidRPr="00C9655B">
                        <w:rPr>
                          <w:rFonts w:ascii="Bradley Hand ITC" w:hAnsi="Bradley Hand ITC"/>
                          <w:b/>
                          <w:color w:val="1F497D" w:themeColor="text2"/>
                          <w:sz w:val="20"/>
                          <w:szCs w:val="20"/>
                        </w:rPr>
                        <w:t>Join the IT-Value eXperience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66D951" w14:textId="77777777" w:rsidR="0045581F" w:rsidRPr="00686361" w:rsidRDefault="0045581F" w:rsidP="00686361">
    <w:pPr>
      <w:pStyle w:val="Header"/>
    </w:pPr>
    <w:r>
      <w:rPr>
        <w:noProof/>
        <w:lang w:val="en-US" w:bidi="ar-SA"/>
      </w:rPr>
      <mc:AlternateContent>
        <mc:Choice Requires="wpg">
          <w:drawing>
            <wp:anchor distT="0" distB="0" distL="114300" distR="114300" simplePos="0" relativeHeight="251684864" behindDoc="0" locked="0" layoutInCell="1" allowOverlap="1" wp14:anchorId="23B469B3" wp14:editId="5B47AB34">
              <wp:simplePos x="0" y="0"/>
              <wp:positionH relativeFrom="column">
                <wp:posOffset>-594995</wp:posOffset>
              </wp:positionH>
              <wp:positionV relativeFrom="paragraph">
                <wp:posOffset>-442224</wp:posOffset>
              </wp:positionV>
              <wp:extent cx="7143750" cy="619893"/>
              <wp:effectExtent l="0" t="0" r="0" b="866140"/>
              <wp:wrapNone/>
              <wp:docPr id="8" name="Groe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43750" cy="619893"/>
                        <a:chOff x="0" y="0"/>
                        <a:chExt cx="7143750" cy="619893"/>
                      </a:xfrm>
                    </wpg:grpSpPr>
                    <wps:wsp>
                      <wps:cNvPr id="9" name="Rechthoek 14"/>
                      <wps:cNvSpPr/>
                      <wps:spPr>
                        <a:xfrm rot="10800000">
                          <a:off x="0" y="400050"/>
                          <a:ext cx="5497195" cy="17145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3">
                                <a:lumMod val="0"/>
                                <a:lumOff val="100000"/>
                              </a:schemeClr>
                            </a:gs>
                            <a:gs pos="3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75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pic:pic xmlns:pic="http://schemas.openxmlformats.org/drawingml/2006/picture">
                      <pic:nvPicPr>
                        <pic:cNvPr id="10" name="Afbeelding 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5925" y="0"/>
                          <a:ext cx="1647825" cy="6000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4" name="Tekstvak 14"/>
                      <wps:cNvSpPr txBox="1"/>
                      <wps:spPr>
                        <a:xfrm rot="20921499">
                          <a:off x="333375" y="295275"/>
                          <a:ext cx="2552665" cy="324618"/>
                        </a:xfrm>
                        <a:prstGeom prst="rect">
                          <a:avLst/>
                        </a:prstGeom>
                        <a:ln w="41275" cmpd="sng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  <a:effectLst>
                          <a:outerShdw blurRad="152400" dist="317500" dir="5400000" sx="90000" sy="-19000" rotWithShape="0">
                            <a:prstClr val="black">
                              <a:alpha val="15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FA02B" w14:textId="77777777" w:rsidR="0045581F" w:rsidRPr="00C9655B" w:rsidRDefault="0045581F" w:rsidP="00686361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 w:rsidRPr="00C9655B">
                              <w:rPr>
                                <w:rFonts w:ascii="Bradley Hand ITC" w:hAnsi="Bradley Hand ITC"/>
                                <w:b/>
                                <w:color w:val="1F497D" w:themeColor="text2"/>
                                <w:sz w:val="20"/>
                                <w:szCs w:val="20"/>
                              </w:rPr>
                              <w:t>Join the IT-Value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id="Groep 8" o:spid="_x0000_s1031" style="position:absolute;margin-left:-46.85pt;margin-top:-34.8pt;width:562.5pt;height:48.8pt;z-index:251684864;mso-height-relative:margin" coordsize="71437,61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">
              <v:rect id="Rechthoek 14" o:spid="_x0000_s1032" style="position:absolute;top:4000;width:54971;height:1715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gm38MA&#10;AADaAAAADwAAAGRycy9kb3ducmV2LnhtbESPQWvCQBSE70L/w/IKvelGD61NXSWUWDwZjL3k9si+&#10;JsHs23R3G+O/dwuFHoeZ+YbZ7CbTi5Gc7ywrWC4SEMS11R03Cj7P+/kahA/IGnvLpOBGHnbbh9kG&#10;U22vfKKxDI2IEPYpKmhDGFIpfd2SQb+wA3H0vqwzGKJ0jdQOrxFuerlKkmdpsOO40OJA7y3Vl/LH&#10;KBgLk1ff+mU4+ONHlWdFwe5WKPX0OGVvIAJN4T/81z5oBa/weyXeALm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gm38MAAADaAAAADwAAAAAAAAAAAAAAAACYAgAAZHJzL2Rv&#10;d25yZXYueG1sUEsFBgAAAAAEAAQA9QAAAIgDAAAAAA==&#10;" fillcolor="white [22]" stroked="f" strokeweight="2pt">
                <v:fill color2="#76923c [2406]" rotate="t" angle="90" colors="0 white;1966f #ebf1de;1 #77933c" focus="100%" type="gradient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Afbeelding 3" o:spid="_x0000_s1033" type="#_x0000_t75" style="position:absolute;left:54959;width:16478;height:6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mBDfDAAAA2wAAAA8AAABkcnMvZG93bnJldi54bWxEj0FvwjAMhe+T9h8iT9ptpFTTBIWAENu0&#10;caRw4WYa01Q0TtUE2v37+TBpN1vv+b3Py/XoW3WnPjaBDUwnGSjiKtiGawPHw+fLDFRMyBbbwGTg&#10;hyKsV48PSyxsGHhP9zLVSkI4FmjApdQVWsfKkcc4CR2xaJfQe0yy9rW2PQ4S7ludZ9mb9tiwNDjs&#10;aOuoupY3byC/Ye1Om938uC1fh/NXnr2H3Ycxz0/jZgEq0Zj+zX/X31bwhV5+kQH06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iYEN8MAAADbAAAADwAAAAAAAAAAAAAAAACf&#10;AgAAZHJzL2Rvd25yZXYueG1sUEsFBgAAAAAEAAQA9wAAAI8DAAAAAA==&#10;">
                <v:imagedata r:id="rId2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14" o:spid="_x0000_s1034" type="#_x0000_t202" style="position:absolute;left:3333;top:2952;width:25527;height:3246;rotation:-74110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C/XcEA&#10;AADbAAAADwAAAGRycy9kb3ducmV2LnhtbERPS2vCQBC+F/wPyxR60419SEldxZZKLeih1t6H7DQJ&#10;zc6G3TGJ/94VhN7m43vOfDm4RnUUYu3ZwHSSgSIuvK25NHD4Xo+fQUVBtth4JgMnirBcjG7mmFvf&#10;8xd1eylVCuGYo4FKpM21jkVFDuPEt8SJ+/XBoSQYSm0D9incNfo+y2baYc2pocKW3ioq/vZHZ+Cp&#10;/wjUPUi5fe0/d1EOP+/DtDHm7nZYvYASGuRffHVvbJr/CJdf0gF6c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Qv13BAAAA2wAAAA8AAAAAAAAAAAAAAAAAmAIAAGRycy9kb3du&#10;cmV2LnhtbFBLBQYAAAAABAAEAPUAAACGAwAAAAA=&#10;" fillcolor="white [3201]" strokecolor="#17365d [2415]" strokeweight="3.25pt">
                <v:shadow on="t" type="perspective" color="black" opacity="9830f" origin=",.5" offset="0,25pt" matrix="58982f,,,-12452f"/>
                <v:textbox>
                  <w:txbxContent>
                    <w:p w14:paraId="2F5FA02B" w14:textId="77777777" w:rsidR="0045581F" w:rsidRPr="00C9655B" w:rsidRDefault="0045581F" w:rsidP="00686361">
                      <w:pPr>
                        <w:jc w:val="center"/>
                        <w:rPr>
                          <w:rFonts w:ascii="Bradley Hand ITC" w:hAnsi="Bradley Hand ITC"/>
                          <w:b/>
                          <w:color w:val="1F497D" w:themeColor="text2"/>
                          <w:sz w:val="20"/>
                          <w:szCs w:val="20"/>
                        </w:rPr>
                      </w:pPr>
                      <w:r w:rsidRPr="00C9655B">
                        <w:rPr>
                          <w:rFonts w:ascii="Bradley Hand ITC" w:hAnsi="Bradley Hand ITC"/>
                          <w:b/>
                          <w:color w:val="1F497D" w:themeColor="text2"/>
                          <w:sz w:val="20"/>
                          <w:szCs w:val="20"/>
                        </w:rPr>
                        <w:t>Join the IT-Value eXperience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B47B6"/>
    <w:multiLevelType w:val="multilevel"/>
    <w:tmpl w:val="A4DAE2CC"/>
    <w:lvl w:ilvl="0">
      <w:start w:val="1"/>
      <w:numFmt w:val="decimal"/>
      <w:pStyle w:val="Heading1"/>
      <w:lvlText w:val="%1."/>
      <w:lvlJc w:val="left"/>
      <w:pPr>
        <w:tabs>
          <w:tab w:val="num" w:pos="993"/>
        </w:tabs>
        <w:ind w:left="142" w:firstLine="0"/>
      </w:pPr>
      <w:rPr>
        <w:rFonts w:ascii="Verdana" w:hAnsi="Verdana" w:hint="default"/>
        <w:b/>
        <w:i w:val="0"/>
        <w:caps w:val="0"/>
        <w:strike w:val="0"/>
        <w:dstrike w:val="0"/>
        <w:vanish w:val="0"/>
        <w:color w:val="373090"/>
        <w:sz w:val="28"/>
        <w:szCs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.%2"/>
      <w:lvlJc w:val="left"/>
      <w:pPr>
        <w:tabs>
          <w:tab w:val="num" w:pos="993"/>
        </w:tabs>
        <w:ind w:left="142" w:firstLine="0"/>
      </w:pPr>
      <w:rPr>
        <w:rFonts w:ascii="Verdana" w:hAnsi="Verdana" w:hint="default"/>
        <w:b w:val="0"/>
        <w:i w:val="0"/>
        <w:caps w:val="0"/>
        <w:strike w:val="0"/>
        <w:dstrike w:val="0"/>
        <w:vanish w:val="0"/>
        <w:color w:val="37309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561"/>
        </w:tabs>
        <w:ind w:left="1561" w:hanging="851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(%4)"/>
      <w:lvlJc w:val="left"/>
      <w:pPr>
        <w:ind w:left="302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38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74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10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6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822" w:hanging="360"/>
      </w:pPr>
      <w:rPr>
        <w:rFonts w:hint="default"/>
      </w:rPr>
    </w:lvl>
  </w:abstractNum>
  <w:abstractNum w:abstractNumId="1">
    <w:nsid w:val="05886433"/>
    <w:multiLevelType w:val="multilevel"/>
    <w:tmpl w:val="8CFAE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8C517E"/>
    <w:multiLevelType w:val="hybridMultilevel"/>
    <w:tmpl w:val="2A101814"/>
    <w:lvl w:ilvl="0" w:tplc="0413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AA41A5"/>
    <w:multiLevelType w:val="hybridMultilevel"/>
    <w:tmpl w:val="48EE6072"/>
    <w:lvl w:ilvl="0" w:tplc="0413000D">
      <w:start w:val="1"/>
      <w:numFmt w:val="bullet"/>
      <w:lvlText w:val=""/>
      <w:lvlJc w:val="left"/>
      <w:pPr>
        <w:ind w:left="1575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4">
    <w:nsid w:val="0DE25437"/>
    <w:multiLevelType w:val="hybridMultilevel"/>
    <w:tmpl w:val="071ABF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E9F25D6"/>
    <w:multiLevelType w:val="hybridMultilevel"/>
    <w:tmpl w:val="9C9CA40E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A964E9"/>
    <w:multiLevelType w:val="hybridMultilevel"/>
    <w:tmpl w:val="2398CAAC"/>
    <w:lvl w:ilvl="0" w:tplc="F35E18C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C21CF1"/>
    <w:multiLevelType w:val="multilevel"/>
    <w:tmpl w:val="28580164"/>
    <w:styleLink w:val="ProjectofferteAdvisie"/>
    <w:lvl w:ilvl="0">
      <w:start w:val="1"/>
      <w:numFmt w:val="decimal"/>
      <w:lvlText w:val="%1"/>
      <w:lvlJc w:val="left"/>
      <w:pPr>
        <w:tabs>
          <w:tab w:val="num" w:pos="851"/>
        </w:tabs>
        <w:ind w:left="0" w:firstLine="0"/>
      </w:pPr>
      <w:rPr>
        <w:rFonts w:ascii="Times New Roman" w:hAnsi="Times New Roman" w:hint="default"/>
        <w:b/>
        <w:caps w:val="0"/>
        <w:strike w:val="0"/>
        <w:dstrike w:val="0"/>
        <w:outline w:val="0"/>
        <w:shadow w:val="0"/>
        <w:emboss w:val="0"/>
        <w:imprint w:val="0"/>
        <w:vanish w:val="0"/>
        <w:sz w:val="32"/>
        <w:vertAlign w:val="baseline"/>
      </w:rPr>
    </w:lvl>
    <w:lvl w:ilvl="1">
      <w:start w:val="1"/>
      <w:numFmt w:val="decimal"/>
      <w:lvlText w:val="%2.1"/>
      <w:lvlJc w:val="left"/>
      <w:pPr>
        <w:tabs>
          <w:tab w:val="num" w:pos="851"/>
        </w:tabs>
        <w:ind w:left="0" w:firstLine="0"/>
      </w:pPr>
      <w:rPr>
        <w:rFonts w:ascii="Times New Roman" w:hAnsi="Times New Roman" w:hint="default"/>
        <w:b/>
        <w:caps w:val="0"/>
        <w:strike w:val="0"/>
        <w:dstrike w:val="0"/>
        <w:outline w:val="0"/>
        <w:shadow w:val="0"/>
        <w:emboss w:val="0"/>
        <w:imprint w:val="0"/>
        <w:vanish w:val="0"/>
        <w:color w:val="000000"/>
        <w:sz w:val="28"/>
        <w:vertAlign w:val="baseline"/>
      </w:rPr>
    </w:lvl>
    <w:lvl w:ilvl="2">
      <w:start w:val="1"/>
      <w:numFmt w:val="decimal"/>
      <w:lvlText w:val="%3.1.1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vertAlign w:val="baseline"/>
      </w:rPr>
    </w:lvl>
    <w:lvl w:ilvl="3">
      <w:start w:val="1"/>
      <w:numFmt w:val="decimal"/>
      <w:lvlText w:val="(%4)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851"/>
        </w:tabs>
        <w:ind w:left="0" w:firstLine="0"/>
      </w:pPr>
      <w:rPr>
        <w:rFonts w:hint="default"/>
      </w:rPr>
    </w:lvl>
  </w:abstractNum>
  <w:abstractNum w:abstractNumId="8">
    <w:nsid w:val="1C2D302D"/>
    <w:multiLevelType w:val="hybridMultilevel"/>
    <w:tmpl w:val="B6D0ED3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491273"/>
    <w:multiLevelType w:val="hybridMultilevel"/>
    <w:tmpl w:val="0DE8D58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483204"/>
    <w:multiLevelType w:val="hybridMultilevel"/>
    <w:tmpl w:val="181C70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1FA2934"/>
    <w:multiLevelType w:val="hybridMultilevel"/>
    <w:tmpl w:val="C842389E"/>
    <w:lvl w:ilvl="0" w:tplc="0413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3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3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3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3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>
    <w:nsid w:val="237D3C5A"/>
    <w:multiLevelType w:val="hybridMultilevel"/>
    <w:tmpl w:val="F77E6756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2D1324"/>
    <w:multiLevelType w:val="hybridMultilevel"/>
    <w:tmpl w:val="028E83FC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C54266"/>
    <w:multiLevelType w:val="hybridMultilevel"/>
    <w:tmpl w:val="2FE4C306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2A3AC3"/>
    <w:multiLevelType w:val="hybridMultilevel"/>
    <w:tmpl w:val="59C68204"/>
    <w:lvl w:ilvl="0" w:tplc="B94A0358">
      <w:start w:val="1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D205A44"/>
    <w:multiLevelType w:val="hybridMultilevel"/>
    <w:tmpl w:val="73C846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664797"/>
    <w:multiLevelType w:val="hybridMultilevel"/>
    <w:tmpl w:val="5EFEB31E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617C6D"/>
    <w:multiLevelType w:val="hybridMultilevel"/>
    <w:tmpl w:val="0CEE73A0"/>
    <w:lvl w:ilvl="0" w:tplc="1E945FEE">
      <w:start w:val="1"/>
      <w:numFmt w:val="decimal"/>
      <w:lvlText w:val="%1."/>
      <w:lvlJc w:val="left"/>
      <w:pPr>
        <w:ind w:left="720" w:hanging="360"/>
      </w:pPr>
    </w:lvl>
    <w:lvl w:ilvl="1" w:tplc="9F40EB34">
      <w:numFmt w:val="none"/>
      <w:lvlText w:val=""/>
      <w:lvlJc w:val="left"/>
      <w:pPr>
        <w:tabs>
          <w:tab w:val="num" w:pos="360"/>
        </w:tabs>
      </w:pPr>
    </w:lvl>
    <w:lvl w:ilvl="2" w:tplc="BD304D48">
      <w:numFmt w:val="none"/>
      <w:lvlText w:val=""/>
      <w:lvlJc w:val="left"/>
      <w:pPr>
        <w:tabs>
          <w:tab w:val="num" w:pos="360"/>
        </w:tabs>
      </w:pPr>
    </w:lvl>
    <w:lvl w:ilvl="3" w:tplc="3A5A1430">
      <w:numFmt w:val="none"/>
      <w:lvlText w:val=""/>
      <w:lvlJc w:val="left"/>
      <w:pPr>
        <w:tabs>
          <w:tab w:val="num" w:pos="360"/>
        </w:tabs>
      </w:pPr>
    </w:lvl>
    <w:lvl w:ilvl="4" w:tplc="F5184DEC">
      <w:numFmt w:val="none"/>
      <w:lvlText w:val=""/>
      <w:lvlJc w:val="left"/>
      <w:pPr>
        <w:tabs>
          <w:tab w:val="num" w:pos="360"/>
        </w:tabs>
      </w:pPr>
    </w:lvl>
    <w:lvl w:ilvl="5" w:tplc="ABEAE2A8">
      <w:numFmt w:val="none"/>
      <w:lvlText w:val=""/>
      <w:lvlJc w:val="left"/>
      <w:pPr>
        <w:tabs>
          <w:tab w:val="num" w:pos="360"/>
        </w:tabs>
      </w:pPr>
    </w:lvl>
    <w:lvl w:ilvl="6" w:tplc="E0FCDA16">
      <w:numFmt w:val="none"/>
      <w:lvlText w:val=""/>
      <w:lvlJc w:val="left"/>
      <w:pPr>
        <w:tabs>
          <w:tab w:val="num" w:pos="360"/>
        </w:tabs>
      </w:pPr>
    </w:lvl>
    <w:lvl w:ilvl="7" w:tplc="02F0F8A8">
      <w:numFmt w:val="none"/>
      <w:lvlText w:val=""/>
      <w:lvlJc w:val="left"/>
      <w:pPr>
        <w:tabs>
          <w:tab w:val="num" w:pos="360"/>
        </w:tabs>
      </w:pPr>
    </w:lvl>
    <w:lvl w:ilvl="8" w:tplc="FFAAC574">
      <w:numFmt w:val="none"/>
      <w:lvlText w:val=""/>
      <w:lvlJc w:val="left"/>
      <w:pPr>
        <w:tabs>
          <w:tab w:val="num" w:pos="360"/>
        </w:tabs>
      </w:pPr>
    </w:lvl>
  </w:abstractNum>
  <w:abstractNum w:abstractNumId="19">
    <w:nsid w:val="32EA7C51"/>
    <w:multiLevelType w:val="hybridMultilevel"/>
    <w:tmpl w:val="24227EB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94118F"/>
    <w:multiLevelType w:val="hybridMultilevel"/>
    <w:tmpl w:val="90BCEA48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564510"/>
    <w:multiLevelType w:val="hybridMultilevel"/>
    <w:tmpl w:val="7A4423EA"/>
    <w:lvl w:ilvl="0" w:tplc="0413000F">
      <w:start w:val="1"/>
      <w:numFmt w:val="decimal"/>
      <w:lvlText w:val="%1."/>
      <w:lvlJc w:val="left"/>
      <w:pPr>
        <w:ind w:left="780" w:hanging="360"/>
      </w:pPr>
    </w:lvl>
    <w:lvl w:ilvl="1" w:tplc="04130019">
      <w:start w:val="1"/>
      <w:numFmt w:val="lowerLetter"/>
      <w:lvlText w:val="%2."/>
      <w:lvlJc w:val="left"/>
      <w:pPr>
        <w:ind w:left="1500" w:hanging="360"/>
      </w:pPr>
    </w:lvl>
    <w:lvl w:ilvl="2" w:tplc="0413001B">
      <w:start w:val="1"/>
      <w:numFmt w:val="lowerRoman"/>
      <w:lvlText w:val="%3."/>
      <w:lvlJc w:val="right"/>
      <w:pPr>
        <w:ind w:left="2220" w:hanging="180"/>
      </w:pPr>
    </w:lvl>
    <w:lvl w:ilvl="3" w:tplc="0413000F">
      <w:start w:val="1"/>
      <w:numFmt w:val="decimal"/>
      <w:lvlText w:val="%4."/>
      <w:lvlJc w:val="left"/>
      <w:pPr>
        <w:ind w:left="2940" w:hanging="360"/>
      </w:pPr>
    </w:lvl>
    <w:lvl w:ilvl="4" w:tplc="04130019">
      <w:start w:val="1"/>
      <w:numFmt w:val="lowerLetter"/>
      <w:lvlText w:val="%5."/>
      <w:lvlJc w:val="left"/>
      <w:pPr>
        <w:ind w:left="3660" w:hanging="360"/>
      </w:pPr>
    </w:lvl>
    <w:lvl w:ilvl="5" w:tplc="0413001B">
      <w:start w:val="1"/>
      <w:numFmt w:val="lowerRoman"/>
      <w:lvlText w:val="%6."/>
      <w:lvlJc w:val="right"/>
      <w:pPr>
        <w:ind w:left="4380" w:hanging="180"/>
      </w:pPr>
    </w:lvl>
    <w:lvl w:ilvl="6" w:tplc="0413000F">
      <w:start w:val="1"/>
      <w:numFmt w:val="decimal"/>
      <w:lvlText w:val="%7."/>
      <w:lvlJc w:val="left"/>
      <w:pPr>
        <w:ind w:left="5100" w:hanging="360"/>
      </w:pPr>
    </w:lvl>
    <w:lvl w:ilvl="7" w:tplc="04130019">
      <w:start w:val="1"/>
      <w:numFmt w:val="lowerLetter"/>
      <w:lvlText w:val="%8."/>
      <w:lvlJc w:val="left"/>
      <w:pPr>
        <w:ind w:left="5820" w:hanging="360"/>
      </w:pPr>
    </w:lvl>
    <w:lvl w:ilvl="8" w:tplc="0413001B">
      <w:start w:val="1"/>
      <w:numFmt w:val="lowerRoman"/>
      <w:lvlText w:val="%9."/>
      <w:lvlJc w:val="right"/>
      <w:pPr>
        <w:ind w:left="6540" w:hanging="180"/>
      </w:pPr>
    </w:lvl>
  </w:abstractNum>
  <w:abstractNum w:abstractNumId="22">
    <w:nsid w:val="53A932F6"/>
    <w:multiLevelType w:val="hybridMultilevel"/>
    <w:tmpl w:val="D728BE5C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C01333"/>
    <w:multiLevelType w:val="multilevel"/>
    <w:tmpl w:val="7B6E8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B3962B4"/>
    <w:multiLevelType w:val="hybridMultilevel"/>
    <w:tmpl w:val="D746213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AF0E4A"/>
    <w:multiLevelType w:val="hybridMultilevel"/>
    <w:tmpl w:val="D2468778"/>
    <w:lvl w:ilvl="0" w:tplc="0413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D52645D"/>
    <w:multiLevelType w:val="hybridMultilevel"/>
    <w:tmpl w:val="0ACEFEAA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A43267"/>
    <w:multiLevelType w:val="hybridMultilevel"/>
    <w:tmpl w:val="BBDA49B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6AC155F"/>
    <w:multiLevelType w:val="hybridMultilevel"/>
    <w:tmpl w:val="9DB46D6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38DA646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Times New Roman"/>
      </w:r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4D387F"/>
    <w:multiLevelType w:val="hybridMultilevel"/>
    <w:tmpl w:val="3E887024"/>
    <w:lvl w:ilvl="0" w:tplc="0413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9274D36"/>
    <w:multiLevelType w:val="hybridMultilevel"/>
    <w:tmpl w:val="A212289C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AE0C90"/>
    <w:multiLevelType w:val="hybridMultilevel"/>
    <w:tmpl w:val="52C01382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B72EFC"/>
    <w:multiLevelType w:val="hybridMultilevel"/>
    <w:tmpl w:val="568A788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785E21"/>
    <w:multiLevelType w:val="hybridMultilevel"/>
    <w:tmpl w:val="AB6CE07C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446D6F"/>
    <w:multiLevelType w:val="hybridMultilevel"/>
    <w:tmpl w:val="F564C48E"/>
    <w:lvl w:ilvl="0" w:tplc="0413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53A72CD"/>
    <w:multiLevelType w:val="hybridMultilevel"/>
    <w:tmpl w:val="1068C5F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1522C5"/>
    <w:multiLevelType w:val="hybridMultilevel"/>
    <w:tmpl w:val="E01079E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DD09D3"/>
    <w:multiLevelType w:val="hybridMultilevel"/>
    <w:tmpl w:val="444C92C2"/>
    <w:lvl w:ilvl="0" w:tplc="0413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34"/>
  </w:num>
  <w:num w:numId="4">
    <w:abstractNumId w:val="25"/>
  </w:num>
  <w:num w:numId="5">
    <w:abstractNumId w:val="33"/>
  </w:num>
  <w:num w:numId="6">
    <w:abstractNumId w:val="5"/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</w:num>
  <w:num w:numId="9">
    <w:abstractNumId w:val="33"/>
  </w:num>
  <w:num w:numId="10">
    <w:abstractNumId w:val="18"/>
  </w:num>
  <w:num w:numId="11">
    <w:abstractNumId w:val="28"/>
  </w:num>
  <w:num w:numId="12">
    <w:abstractNumId w:val="19"/>
  </w:num>
  <w:num w:numId="13">
    <w:abstractNumId w:val="27"/>
  </w:num>
  <w:num w:numId="14">
    <w:abstractNumId w:val="30"/>
  </w:num>
  <w:num w:numId="15">
    <w:abstractNumId w:val="7"/>
  </w:num>
  <w:num w:numId="16">
    <w:abstractNumId w:val="14"/>
  </w:num>
  <w:num w:numId="17">
    <w:abstractNumId w:val="13"/>
  </w:num>
  <w:num w:numId="1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</w:num>
  <w:num w:numId="22">
    <w:abstractNumId w:val="36"/>
  </w:num>
  <w:num w:numId="23">
    <w:abstractNumId w:val="16"/>
  </w:num>
  <w:num w:numId="24">
    <w:abstractNumId w:val="32"/>
  </w:num>
  <w:num w:numId="25">
    <w:abstractNumId w:val="22"/>
  </w:num>
  <w:num w:numId="26">
    <w:abstractNumId w:val="15"/>
  </w:num>
  <w:num w:numId="27">
    <w:abstractNumId w:val="20"/>
  </w:num>
  <w:num w:numId="28">
    <w:abstractNumId w:val="26"/>
  </w:num>
  <w:num w:numId="29">
    <w:abstractNumId w:val="9"/>
  </w:num>
  <w:num w:numId="30">
    <w:abstractNumId w:val="12"/>
  </w:num>
  <w:num w:numId="31">
    <w:abstractNumId w:val="17"/>
  </w:num>
  <w:num w:numId="32">
    <w:abstractNumId w:val="37"/>
  </w:num>
  <w:num w:numId="33">
    <w:abstractNumId w:val="2"/>
  </w:num>
  <w:num w:numId="34">
    <w:abstractNumId w:val="29"/>
  </w:num>
  <w:num w:numId="35">
    <w:abstractNumId w:val="31"/>
  </w:num>
  <w:num w:numId="36">
    <w:abstractNumId w:val="8"/>
  </w:num>
  <w:num w:numId="37">
    <w:abstractNumId w:val="1"/>
  </w:num>
  <w:num w:numId="38">
    <w:abstractNumId w:val="23"/>
  </w:num>
  <w:num w:numId="39">
    <w:abstractNumId w:val="4"/>
  </w:num>
  <w:num w:numId="40">
    <w:abstractNumId w:val="0"/>
  </w:num>
  <w:num w:numId="41">
    <w:abstractNumId w:val="10"/>
  </w:num>
  <w:num w:numId="42">
    <w:abstractNumId w:val="5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eventsink" w:val="T"/>
  </w:docVars>
  <w:rsids>
    <w:rsidRoot w:val="003461A4"/>
    <w:rsid w:val="0000121B"/>
    <w:rsid w:val="000015B7"/>
    <w:rsid w:val="00003F4B"/>
    <w:rsid w:val="00005906"/>
    <w:rsid w:val="00010B66"/>
    <w:rsid w:val="00011685"/>
    <w:rsid w:val="00012A2F"/>
    <w:rsid w:val="000133C1"/>
    <w:rsid w:val="00013532"/>
    <w:rsid w:val="000153A8"/>
    <w:rsid w:val="00015CA7"/>
    <w:rsid w:val="000220AF"/>
    <w:rsid w:val="0002373C"/>
    <w:rsid w:val="00027C88"/>
    <w:rsid w:val="0003012A"/>
    <w:rsid w:val="00031345"/>
    <w:rsid w:val="00031E73"/>
    <w:rsid w:val="00040879"/>
    <w:rsid w:val="0004178D"/>
    <w:rsid w:val="0004239B"/>
    <w:rsid w:val="000437CB"/>
    <w:rsid w:val="00044248"/>
    <w:rsid w:val="00046D29"/>
    <w:rsid w:val="000509E0"/>
    <w:rsid w:val="000539FE"/>
    <w:rsid w:val="00054BAE"/>
    <w:rsid w:val="00056143"/>
    <w:rsid w:val="000616AE"/>
    <w:rsid w:val="00065554"/>
    <w:rsid w:val="00066172"/>
    <w:rsid w:val="00067DBE"/>
    <w:rsid w:val="00073513"/>
    <w:rsid w:val="000751E1"/>
    <w:rsid w:val="000814BF"/>
    <w:rsid w:val="00082377"/>
    <w:rsid w:val="000836BE"/>
    <w:rsid w:val="000864E7"/>
    <w:rsid w:val="00087A86"/>
    <w:rsid w:val="00093B48"/>
    <w:rsid w:val="000A1014"/>
    <w:rsid w:val="000A2111"/>
    <w:rsid w:val="000A5A77"/>
    <w:rsid w:val="000A605E"/>
    <w:rsid w:val="000A73F1"/>
    <w:rsid w:val="000B243B"/>
    <w:rsid w:val="000B4158"/>
    <w:rsid w:val="000B6FB5"/>
    <w:rsid w:val="000C0272"/>
    <w:rsid w:val="000C0801"/>
    <w:rsid w:val="000C24AE"/>
    <w:rsid w:val="000C3331"/>
    <w:rsid w:val="000C7186"/>
    <w:rsid w:val="000D322D"/>
    <w:rsid w:val="000D45A1"/>
    <w:rsid w:val="000E1A82"/>
    <w:rsid w:val="000E3775"/>
    <w:rsid w:val="000E3E3F"/>
    <w:rsid w:val="000E5AE7"/>
    <w:rsid w:val="000F0F66"/>
    <w:rsid w:val="000F2F0C"/>
    <w:rsid w:val="000F3C41"/>
    <w:rsid w:val="000F41F4"/>
    <w:rsid w:val="000F4AD7"/>
    <w:rsid w:val="000F595B"/>
    <w:rsid w:val="000F66B5"/>
    <w:rsid w:val="00100230"/>
    <w:rsid w:val="0010084D"/>
    <w:rsid w:val="00101229"/>
    <w:rsid w:val="001013B4"/>
    <w:rsid w:val="001032FA"/>
    <w:rsid w:val="0010420F"/>
    <w:rsid w:val="00106BA4"/>
    <w:rsid w:val="00107B5A"/>
    <w:rsid w:val="001115A7"/>
    <w:rsid w:val="001161B1"/>
    <w:rsid w:val="00117A63"/>
    <w:rsid w:val="0012208F"/>
    <w:rsid w:val="00123EFF"/>
    <w:rsid w:val="00123F97"/>
    <w:rsid w:val="00124F8F"/>
    <w:rsid w:val="001252B5"/>
    <w:rsid w:val="00130D7C"/>
    <w:rsid w:val="00130ED8"/>
    <w:rsid w:val="001345A0"/>
    <w:rsid w:val="001352C3"/>
    <w:rsid w:val="001355BD"/>
    <w:rsid w:val="00136677"/>
    <w:rsid w:val="00136C61"/>
    <w:rsid w:val="00140E1E"/>
    <w:rsid w:val="00147450"/>
    <w:rsid w:val="0015165F"/>
    <w:rsid w:val="0015453E"/>
    <w:rsid w:val="00154A4A"/>
    <w:rsid w:val="00157446"/>
    <w:rsid w:val="001633DB"/>
    <w:rsid w:val="00163943"/>
    <w:rsid w:val="001644D8"/>
    <w:rsid w:val="00164628"/>
    <w:rsid w:val="00165DB2"/>
    <w:rsid w:val="00165FF2"/>
    <w:rsid w:val="001678B3"/>
    <w:rsid w:val="00170F97"/>
    <w:rsid w:val="00174EA9"/>
    <w:rsid w:val="0017510E"/>
    <w:rsid w:val="001754CB"/>
    <w:rsid w:val="0017673D"/>
    <w:rsid w:val="00180771"/>
    <w:rsid w:val="0018078C"/>
    <w:rsid w:val="00181120"/>
    <w:rsid w:val="00183A98"/>
    <w:rsid w:val="00185EFB"/>
    <w:rsid w:val="00195181"/>
    <w:rsid w:val="00195C1B"/>
    <w:rsid w:val="00197CE2"/>
    <w:rsid w:val="001A3DD1"/>
    <w:rsid w:val="001A4522"/>
    <w:rsid w:val="001A4DE2"/>
    <w:rsid w:val="001A642C"/>
    <w:rsid w:val="001A7ED2"/>
    <w:rsid w:val="001B0A43"/>
    <w:rsid w:val="001B0AFC"/>
    <w:rsid w:val="001B27D2"/>
    <w:rsid w:val="001B3E84"/>
    <w:rsid w:val="001B46C5"/>
    <w:rsid w:val="001B4F41"/>
    <w:rsid w:val="001C0692"/>
    <w:rsid w:val="001C0DC0"/>
    <w:rsid w:val="001C4B22"/>
    <w:rsid w:val="001C56BC"/>
    <w:rsid w:val="001D2292"/>
    <w:rsid w:val="001D2CA6"/>
    <w:rsid w:val="001D3147"/>
    <w:rsid w:val="001D39C8"/>
    <w:rsid w:val="001D6C97"/>
    <w:rsid w:val="001E3A1F"/>
    <w:rsid w:val="001E3FC2"/>
    <w:rsid w:val="001E4878"/>
    <w:rsid w:val="001E620D"/>
    <w:rsid w:val="001E6898"/>
    <w:rsid w:val="001F0D81"/>
    <w:rsid w:val="001F1C87"/>
    <w:rsid w:val="001F63F5"/>
    <w:rsid w:val="001F6D15"/>
    <w:rsid w:val="001F7E8C"/>
    <w:rsid w:val="00202061"/>
    <w:rsid w:val="00204AF0"/>
    <w:rsid w:val="00205F12"/>
    <w:rsid w:val="0020610C"/>
    <w:rsid w:val="00211E04"/>
    <w:rsid w:val="00215279"/>
    <w:rsid w:val="00221978"/>
    <w:rsid w:val="00221B68"/>
    <w:rsid w:val="00223B7A"/>
    <w:rsid w:val="0023235F"/>
    <w:rsid w:val="00232FD4"/>
    <w:rsid w:val="00233651"/>
    <w:rsid w:val="002343C2"/>
    <w:rsid w:val="00236C57"/>
    <w:rsid w:val="00242F3C"/>
    <w:rsid w:val="0024435C"/>
    <w:rsid w:val="00246842"/>
    <w:rsid w:val="00247579"/>
    <w:rsid w:val="0025194B"/>
    <w:rsid w:val="0025569C"/>
    <w:rsid w:val="00257237"/>
    <w:rsid w:val="0025746D"/>
    <w:rsid w:val="002605F4"/>
    <w:rsid w:val="00260E2B"/>
    <w:rsid w:val="00261AEB"/>
    <w:rsid w:val="00263654"/>
    <w:rsid w:val="00265A61"/>
    <w:rsid w:val="002702DF"/>
    <w:rsid w:val="00272024"/>
    <w:rsid w:val="00272B80"/>
    <w:rsid w:val="002739D9"/>
    <w:rsid w:val="002759EE"/>
    <w:rsid w:val="00277BB4"/>
    <w:rsid w:val="00280A9B"/>
    <w:rsid w:val="00281BC2"/>
    <w:rsid w:val="00283A69"/>
    <w:rsid w:val="00291E86"/>
    <w:rsid w:val="00294648"/>
    <w:rsid w:val="00294AB4"/>
    <w:rsid w:val="002A0697"/>
    <w:rsid w:val="002A1480"/>
    <w:rsid w:val="002A29D1"/>
    <w:rsid w:val="002A5992"/>
    <w:rsid w:val="002B3DE6"/>
    <w:rsid w:val="002B5543"/>
    <w:rsid w:val="002B5597"/>
    <w:rsid w:val="002C04BC"/>
    <w:rsid w:val="002C37B3"/>
    <w:rsid w:val="002C475F"/>
    <w:rsid w:val="002C4E31"/>
    <w:rsid w:val="002C5718"/>
    <w:rsid w:val="002C670B"/>
    <w:rsid w:val="002D0C62"/>
    <w:rsid w:val="002D1303"/>
    <w:rsid w:val="002D1590"/>
    <w:rsid w:val="002D173E"/>
    <w:rsid w:val="002D38A8"/>
    <w:rsid w:val="002E1E68"/>
    <w:rsid w:val="002E62BD"/>
    <w:rsid w:val="002E7AA4"/>
    <w:rsid w:val="002F0EC7"/>
    <w:rsid w:val="003045DC"/>
    <w:rsid w:val="00306495"/>
    <w:rsid w:val="00306532"/>
    <w:rsid w:val="00311B1B"/>
    <w:rsid w:val="0031223D"/>
    <w:rsid w:val="00313239"/>
    <w:rsid w:val="00314C79"/>
    <w:rsid w:val="003152E4"/>
    <w:rsid w:val="00320327"/>
    <w:rsid w:val="003303A2"/>
    <w:rsid w:val="003319D2"/>
    <w:rsid w:val="00333B24"/>
    <w:rsid w:val="0033432E"/>
    <w:rsid w:val="0033505B"/>
    <w:rsid w:val="00337D7A"/>
    <w:rsid w:val="00341483"/>
    <w:rsid w:val="00342181"/>
    <w:rsid w:val="003461A4"/>
    <w:rsid w:val="00351079"/>
    <w:rsid w:val="0035376C"/>
    <w:rsid w:val="0035489D"/>
    <w:rsid w:val="00360778"/>
    <w:rsid w:val="003617FE"/>
    <w:rsid w:val="00362DFE"/>
    <w:rsid w:val="00371E46"/>
    <w:rsid w:val="003723CA"/>
    <w:rsid w:val="003742C7"/>
    <w:rsid w:val="00376C3F"/>
    <w:rsid w:val="00377D85"/>
    <w:rsid w:val="00382E07"/>
    <w:rsid w:val="00383001"/>
    <w:rsid w:val="003861F5"/>
    <w:rsid w:val="00391F16"/>
    <w:rsid w:val="003932B2"/>
    <w:rsid w:val="003952E6"/>
    <w:rsid w:val="003A28D4"/>
    <w:rsid w:val="003A569B"/>
    <w:rsid w:val="003A62BF"/>
    <w:rsid w:val="003B48F6"/>
    <w:rsid w:val="003B5F5A"/>
    <w:rsid w:val="003B7706"/>
    <w:rsid w:val="003C0DAA"/>
    <w:rsid w:val="003C2694"/>
    <w:rsid w:val="003C4D1E"/>
    <w:rsid w:val="003D1F2F"/>
    <w:rsid w:val="003D22F2"/>
    <w:rsid w:val="003D6891"/>
    <w:rsid w:val="003D6D77"/>
    <w:rsid w:val="003D70BD"/>
    <w:rsid w:val="003E0F88"/>
    <w:rsid w:val="003E45B3"/>
    <w:rsid w:val="003E68C2"/>
    <w:rsid w:val="003E7AA7"/>
    <w:rsid w:val="003F1B3E"/>
    <w:rsid w:val="003F3852"/>
    <w:rsid w:val="003F5B9B"/>
    <w:rsid w:val="003F744F"/>
    <w:rsid w:val="00402B37"/>
    <w:rsid w:val="00402F1E"/>
    <w:rsid w:val="00404C77"/>
    <w:rsid w:val="004054D0"/>
    <w:rsid w:val="00406CA6"/>
    <w:rsid w:val="00412317"/>
    <w:rsid w:val="00412E56"/>
    <w:rsid w:val="00416129"/>
    <w:rsid w:val="004163B5"/>
    <w:rsid w:val="00417764"/>
    <w:rsid w:val="00417B04"/>
    <w:rsid w:val="004238E7"/>
    <w:rsid w:val="0042426E"/>
    <w:rsid w:val="004245B8"/>
    <w:rsid w:val="0042652F"/>
    <w:rsid w:val="0043089B"/>
    <w:rsid w:val="00430AB0"/>
    <w:rsid w:val="0043264A"/>
    <w:rsid w:val="004363C7"/>
    <w:rsid w:val="00437A5B"/>
    <w:rsid w:val="00437BF1"/>
    <w:rsid w:val="004426AC"/>
    <w:rsid w:val="00442710"/>
    <w:rsid w:val="00446407"/>
    <w:rsid w:val="004467D6"/>
    <w:rsid w:val="004479FF"/>
    <w:rsid w:val="0045102E"/>
    <w:rsid w:val="00452487"/>
    <w:rsid w:val="004528D3"/>
    <w:rsid w:val="0045451C"/>
    <w:rsid w:val="0045581F"/>
    <w:rsid w:val="00456042"/>
    <w:rsid w:val="00456438"/>
    <w:rsid w:val="0046297D"/>
    <w:rsid w:val="00464679"/>
    <w:rsid w:val="00465A6F"/>
    <w:rsid w:val="004709D0"/>
    <w:rsid w:val="004714D4"/>
    <w:rsid w:val="00475E43"/>
    <w:rsid w:val="00477C19"/>
    <w:rsid w:val="00481283"/>
    <w:rsid w:val="00482973"/>
    <w:rsid w:val="00482D4B"/>
    <w:rsid w:val="004840CB"/>
    <w:rsid w:val="0048572D"/>
    <w:rsid w:val="004860E5"/>
    <w:rsid w:val="004866F9"/>
    <w:rsid w:val="00490C1C"/>
    <w:rsid w:val="00493007"/>
    <w:rsid w:val="004A197F"/>
    <w:rsid w:val="004A237E"/>
    <w:rsid w:val="004A39EA"/>
    <w:rsid w:val="004A4ED5"/>
    <w:rsid w:val="004A64C7"/>
    <w:rsid w:val="004B01A2"/>
    <w:rsid w:val="004B0ACD"/>
    <w:rsid w:val="004B13C9"/>
    <w:rsid w:val="004B2184"/>
    <w:rsid w:val="004B630E"/>
    <w:rsid w:val="004B6B2E"/>
    <w:rsid w:val="004C20CD"/>
    <w:rsid w:val="004C3D47"/>
    <w:rsid w:val="004D3EED"/>
    <w:rsid w:val="004D512F"/>
    <w:rsid w:val="004D73F8"/>
    <w:rsid w:val="004D74B3"/>
    <w:rsid w:val="004D75D5"/>
    <w:rsid w:val="004E3F46"/>
    <w:rsid w:val="004E4646"/>
    <w:rsid w:val="004F1794"/>
    <w:rsid w:val="004F32C8"/>
    <w:rsid w:val="004F4302"/>
    <w:rsid w:val="00500995"/>
    <w:rsid w:val="00500C6D"/>
    <w:rsid w:val="0050258D"/>
    <w:rsid w:val="0050319F"/>
    <w:rsid w:val="00507010"/>
    <w:rsid w:val="00510437"/>
    <w:rsid w:val="00515AA5"/>
    <w:rsid w:val="005166B0"/>
    <w:rsid w:val="00516B12"/>
    <w:rsid w:val="00517737"/>
    <w:rsid w:val="005209DF"/>
    <w:rsid w:val="00521F01"/>
    <w:rsid w:val="0052557D"/>
    <w:rsid w:val="00526405"/>
    <w:rsid w:val="00527B32"/>
    <w:rsid w:val="00527D91"/>
    <w:rsid w:val="00532B6F"/>
    <w:rsid w:val="0053335D"/>
    <w:rsid w:val="00533B62"/>
    <w:rsid w:val="0053420A"/>
    <w:rsid w:val="00535384"/>
    <w:rsid w:val="00536A7B"/>
    <w:rsid w:val="00540B44"/>
    <w:rsid w:val="0054472D"/>
    <w:rsid w:val="00544BD4"/>
    <w:rsid w:val="0054605B"/>
    <w:rsid w:val="00546FCC"/>
    <w:rsid w:val="00552FB9"/>
    <w:rsid w:val="00556B16"/>
    <w:rsid w:val="0056062B"/>
    <w:rsid w:val="005637E7"/>
    <w:rsid w:val="00566573"/>
    <w:rsid w:val="005715D3"/>
    <w:rsid w:val="00575C27"/>
    <w:rsid w:val="005776DB"/>
    <w:rsid w:val="0059289B"/>
    <w:rsid w:val="005A004B"/>
    <w:rsid w:val="005A2E4B"/>
    <w:rsid w:val="005A44F8"/>
    <w:rsid w:val="005A5583"/>
    <w:rsid w:val="005A5A39"/>
    <w:rsid w:val="005B35BD"/>
    <w:rsid w:val="005D0026"/>
    <w:rsid w:val="005D0670"/>
    <w:rsid w:val="005D0EA4"/>
    <w:rsid w:val="005D2126"/>
    <w:rsid w:val="005D5DFF"/>
    <w:rsid w:val="005D728F"/>
    <w:rsid w:val="005E033C"/>
    <w:rsid w:val="005E0B42"/>
    <w:rsid w:val="005E191A"/>
    <w:rsid w:val="005E1CE6"/>
    <w:rsid w:val="005E1DD1"/>
    <w:rsid w:val="005E3418"/>
    <w:rsid w:val="005E34EF"/>
    <w:rsid w:val="005E46E7"/>
    <w:rsid w:val="005E7E4A"/>
    <w:rsid w:val="005F154D"/>
    <w:rsid w:val="005F4B74"/>
    <w:rsid w:val="005F57B6"/>
    <w:rsid w:val="005F625D"/>
    <w:rsid w:val="0060051E"/>
    <w:rsid w:val="00604A7A"/>
    <w:rsid w:val="00605201"/>
    <w:rsid w:val="00607406"/>
    <w:rsid w:val="00613831"/>
    <w:rsid w:val="00614138"/>
    <w:rsid w:val="0061696B"/>
    <w:rsid w:val="00617EDE"/>
    <w:rsid w:val="00623981"/>
    <w:rsid w:val="006248D7"/>
    <w:rsid w:val="00627992"/>
    <w:rsid w:val="00644FA5"/>
    <w:rsid w:val="00646DC3"/>
    <w:rsid w:val="00650044"/>
    <w:rsid w:val="00655623"/>
    <w:rsid w:val="006559C1"/>
    <w:rsid w:val="00660C42"/>
    <w:rsid w:val="00663087"/>
    <w:rsid w:val="006657A6"/>
    <w:rsid w:val="00665999"/>
    <w:rsid w:val="00666FB4"/>
    <w:rsid w:val="00667982"/>
    <w:rsid w:val="00671CD1"/>
    <w:rsid w:val="006757E4"/>
    <w:rsid w:val="00676EF1"/>
    <w:rsid w:val="006819E7"/>
    <w:rsid w:val="00682BA2"/>
    <w:rsid w:val="00683CEC"/>
    <w:rsid w:val="00685FC4"/>
    <w:rsid w:val="00686361"/>
    <w:rsid w:val="006877A8"/>
    <w:rsid w:val="006934D6"/>
    <w:rsid w:val="00694D73"/>
    <w:rsid w:val="006955A3"/>
    <w:rsid w:val="006A0672"/>
    <w:rsid w:val="006A28F7"/>
    <w:rsid w:val="006A32DA"/>
    <w:rsid w:val="006A4678"/>
    <w:rsid w:val="006A682C"/>
    <w:rsid w:val="006A76F6"/>
    <w:rsid w:val="006B6B1B"/>
    <w:rsid w:val="006C0010"/>
    <w:rsid w:val="006C0714"/>
    <w:rsid w:val="006C49FD"/>
    <w:rsid w:val="006C4DB9"/>
    <w:rsid w:val="006C661D"/>
    <w:rsid w:val="006C742E"/>
    <w:rsid w:val="006C7995"/>
    <w:rsid w:val="006D2243"/>
    <w:rsid w:val="006D79F3"/>
    <w:rsid w:val="006E40D8"/>
    <w:rsid w:val="006F1FAD"/>
    <w:rsid w:val="006F631A"/>
    <w:rsid w:val="00707E21"/>
    <w:rsid w:val="00711879"/>
    <w:rsid w:val="00711EA3"/>
    <w:rsid w:val="007121CF"/>
    <w:rsid w:val="007155DB"/>
    <w:rsid w:val="0071628E"/>
    <w:rsid w:val="00717C5B"/>
    <w:rsid w:val="00730E1B"/>
    <w:rsid w:val="00732157"/>
    <w:rsid w:val="00734DD4"/>
    <w:rsid w:val="00746C6B"/>
    <w:rsid w:val="00747A3C"/>
    <w:rsid w:val="00751B03"/>
    <w:rsid w:val="00754FB6"/>
    <w:rsid w:val="007550F7"/>
    <w:rsid w:val="00757A25"/>
    <w:rsid w:val="007628E5"/>
    <w:rsid w:val="00763CEF"/>
    <w:rsid w:val="00765005"/>
    <w:rsid w:val="00767E55"/>
    <w:rsid w:val="00772EAD"/>
    <w:rsid w:val="00773694"/>
    <w:rsid w:val="007738EA"/>
    <w:rsid w:val="007746A3"/>
    <w:rsid w:val="00775121"/>
    <w:rsid w:val="007757FF"/>
    <w:rsid w:val="00775FB0"/>
    <w:rsid w:val="007811FA"/>
    <w:rsid w:val="00782E3C"/>
    <w:rsid w:val="00783746"/>
    <w:rsid w:val="007843A3"/>
    <w:rsid w:val="007854FA"/>
    <w:rsid w:val="00790686"/>
    <w:rsid w:val="007924F6"/>
    <w:rsid w:val="00792EB7"/>
    <w:rsid w:val="007942C1"/>
    <w:rsid w:val="0079642B"/>
    <w:rsid w:val="007A2EAF"/>
    <w:rsid w:val="007A4BEC"/>
    <w:rsid w:val="007A5A4E"/>
    <w:rsid w:val="007A7E8F"/>
    <w:rsid w:val="007B331C"/>
    <w:rsid w:val="007B4005"/>
    <w:rsid w:val="007B489B"/>
    <w:rsid w:val="007B4E48"/>
    <w:rsid w:val="007B5583"/>
    <w:rsid w:val="007C458C"/>
    <w:rsid w:val="007C5818"/>
    <w:rsid w:val="007C75FB"/>
    <w:rsid w:val="007C7A70"/>
    <w:rsid w:val="007D1EC3"/>
    <w:rsid w:val="007D588D"/>
    <w:rsid w:val="007E0E82"/>
    <w:rsid w:val="007E0F32"/>
    <w:rsid w:val="007F4FCA"/>
    <w:rsid w:val="00800AA7"/>
    <w:rsid w:val="00800F5B"/>
    <w:rsid w:val="00806476"/>
    <w:rsid w:val="00806F72"/>
    <w:rsid w:val="00812D61"/>
    <w:rsid w:val="00813CA8"/>
    <w:rsid w:val="00814174"/>
    <w:rsid w:val="008156EE"/>
    <w:rsid w:val="00815C00"/>
    <w:rsid w:val="0081698B"/>
    <w:rsid w:val="008217A0"/>
    <w:rsid w:val="008232F4"/>
    <w:rsid w:val="008355F3"/>
    <w:rsid w:val="00837306"/>
    <w:rsid w:val="008379A7"/>
    <w:rsid w:val="00841006"/>
    <w:rsid w:val="0084347E"/>
    <w:rsid w:val="0085044F"/>
    <w:rsid w:val="0085057E"/>
    <w:rsid w:val="008532B0"/>
    <w:rsid w:val="008572F1"/>
    <w:rsid w:val="00857D02"/>
    <w:rsid w:val="00864F0B"/>
    <w:rsid w:val="008672B4"/>
    <w:rsid w:val="00867EE7"/>
    <w:rsid w:val="008717DA"/>
    <w:rsid w:val="00871ECE"/>
    <w:rsid w:val="008765AC"/>
    <w:rsid w:val="008770D3"/>
    <w:rsid w:val="008778FD"/>
    <w:rsid w:val="008803A1"/>
    <w:rsid w:val="00881ECB"/>
    <w:rsid w:val="008873E3"/>
    <w:rsid w:val="0088790C"/>
    <w:rsid w:val="00890057"/>
    <w:rsid w:val="008924FC"/>
    <w:rsid w:val="008979A9"/>
    <w:rsid w:val="008A258B"/>
    <w:rsid w:val="008A5E1C"/>
    <w:rsid w:val="008A671E"/>
    <w:rsid w:val="008A68E4"/>
    <w:rsid w:val="008B093F"/>
    <w:rsid w:val="008B31B3"/>
    <w:rsid w:val="008B34FE"/>
    <w:rsid w:val="008B36EA"/>
    <w:rsid w:val="008B4D2F"/>
    <w:rsid w:val="008B58C9"/>
    <w:rsid w:val="008B6DE4"/>
    <w:rsid w:val="008C0939"/>
    <w:rsid w:val="008C40AA"/>
    <w:rsid w:val="008C598D"/>
    <w:rsid w:val="008C69C9"/>
    <w:rsid w:val="008D07C7"/>
    <w:rsid w:val="008D09C1"/>
    <w:rsid w:val="008D44F3"/>
    <w:rsid w:val="008D56F3"/>
    <w:rsid w:val="008E10D0"/>
    <w:rsid w:val="008E3339"/>
    <w:rsid w:val="008E5FA8"/>
    <w:rsid w:val="008E69DC"/>
    <w:rsid w:val="008F34CB"/>
    <w:rsid w:val="008F45C9"/>
    <w:rsid w:val="008F68F2"/>
    <w:rsid w:val="008F7E90"/>
    <w:rsid w:val="009017CE"/>
    <w:rsid w:val="00901955"/>
    <w:rsid w:val="009022A1"/>
    <w:rsid w:val="009024C6"/>
    <w:rsid w:val="00903764"/>
    <w:rsid w:val="00906D4D"/>
    <w:rsid w:val="00907F4E"/>
    <w:rsid w:val="00910FAE"/>
    <w:rsid w:val="00911803"/>
    <w:rsid w:val="00911BAB"/>
    <w:rsid w:val="00911D64"/>
    <w:rsid w:val="009228BD"/>
    <w:rsid w:val="009229FE"/>
    <w:rsid w:val="0092459C"/>
    <w:rsid w:val="0092604D"/>
    <w:rsid w:val="00927CF3"/>
    <w:rsid w:val="009317B2"/>
    <w:rsid w:val="00933A65"/>
    <w:rsid w:val="00936148"/>
    <w:rsid w:val="00936901"/>
    <w:rsid w:val="00946B51"/>
    <w:rsid w:val="009500F7"/>
    <w:rsid w:val="009512E2"/>
    <w:rsid w:val="00951583"/>
    <w:rsid w:val="009526B8"/>
    <w:rsid w:val="00952920"/>
    <w:rsid w:val="00954001"/>
    <w:rsid w:val="0095494F"/>
    <w:rsid w:val="00955F89"/>
    <w:rsid w:val="009626DA"/>
    <w:rsid w:val="00963EEE"/>
    <w:rsid w:val="009663AB"/>
    <w:rsid w:val="00966986"/>
    <w:rsid w:val="00972AF7"/>
    <w:rsid w:val="00972D00"/>
    <w:rsid w:val="00975AAB"/>
    <w:rsid w:val="00975DBE"/>
    <w:rsid w:val="0097785D"/>
    <w:rsid w:val="00980067"/>
    <w:rsid w:val="00981E9A"/>
    <w:rsid w:val="00987AC4"/>
    <w:rsid w:val="0099049E"/>
    <w:rsid w:val="0099220F"/>
    <w:rsid w:val="009930AA"/>
    <w:rsid w:val="00993851"/>
    <w:rsid w:val="00993A72"/>
    <w:rsid w:val="009949D2"/>
    <w:rsid w:val="009A005A"/>
    <w:rsid w:val="009A2586"/>
    <w:rsid w:val="009A4A40"/>
    <w:rsid w:val="009A77E7"/>
    <w:rsid w:val="009B3BDE"/>
    <w:rsid w:val="009B4922"/>
    <w:rsid w:val="009B4D3A"/>
    <w:rsid w:val="009B6FB4"/>
    <w:rsid w:val="009C0C01"/>
    <w:rsid w:val="009C125C"/>
    <w:rsid w:val="009C3176"/>
    <w:rsid w:val="009C472F"/>
    <w:rsid w:val="009C6F11"/>
    <w:rsid w:val="009C7C47"/>
    <w:rsid w:val="009C7DDB"/>
    <w:rsid w:val="009D5B3A"/>
    <w:rsid w:val="009D7322"/>
    <w:rsid w:val="009D7743"/>
    <w:rsid w:val="009E1D7F"/>
    <w:rsid w:val="009E2AFF"/>
    <w:rsid w:val="009E5C9B"/>
    <w:rsid w:val="009F1940"/>
    <w:rsid w:val="009F222B"/>
    <w:rsid w:val="009F2783"/>
    <w:rsid w:val="009F48EB"/>
    <w:rsid w:val="009F6369"/>
    <w:rsid w:val="009F728E"/>
    <w:rsid w:val="00A01E70"/>
    <w:rsid w:val="00A05F16"/>
    <w:rsid w:val="00A068D0"/>
    <w:rsid w:val="00A10A02"/>
    <w:rsid w:val="00A11B0F"/>
    <w:rsid w:val="00A13C08"/>
    <w:rsid w:val="00A14666"/>
    <w:rsid w:val="00A16897"/>
    <w:rsid w:val="00A21491"/>
    <w:rsid w:val="00A21D84"/>
    <w:rsid w:val="00A22C3E"/>
    <w:rsid w:val="00A24A1B"/>
    <w:rsid w:val="00A264D0"/>
    <w:rsid w:val="00A2782D"/>
    <w:rsid w:val="00A30A35"/>
    <w:rsid w:val="00A31324"/>
    <w:rsid w:val="00A31FB2"/>
    <w:rsid w:val="00A40559"/>
    <w:rsid w:val="00A405A9"/>
    <w:rsid w:val="00A41EC4"/>
    <w:rsid w:val="00A43091"/>
    <w:rsid w:val="00A43284"/>
    <w:rsid w:val="00A4467B"/>
    <w:rsid w:val="00A47CA2"/>
    <w:rsid w:val="00A51F88"/>
    <w:rsid w:val="00A52E60"/>
    <w:rsid w:val="00A52EE1"/>
    <w:rsid w:val="00A53F65"/>
    <w:rsid w:val="00A56CAA"/>
    <w:rsid w:val="00A63270"/>
    <w:rsid w:val="00A64D6D"/>
    <w:rsid w:val="00A670EA"/>
    <w:rsid w:val="00A72026"/>
    <w:rsid w:val="00A73832"/>
    <w:rsid w:val="00A74BF9"/>
    <w:rsid w:val="00A7529B"/>
    <w:rsid w:val="00A805BD"/>
    <w:rsid w:val="00A81FED"/>
    <w:rsid w:val="00A8754C"/>
    <w:rsid w:val="00A9130B"/>
    <w:rsid w:val="00A924C8"/>
    <w:rsid w:val="00A9351A"/>
    <w:rsid w:val="00A93D09"/>
    <w:rsid w:val="00A94A0D"/>
    <w:rsid w:val="00A95AD6"/>
    <w:rsid w:val="00AA1E33"/>
    <w:rsid w:val="00AA479A"/>
    <w:rsid w:val="00AA6C8E"/>
    <w:rsid w:val="00AA706F"/>
    <w:rsid w:val="00AB0BB6"/>
    <w:rsid w:val="00AB2164"/>
    <w:rsid w:val="00AB3498"/>
    <w:rsid w:val="00AB3B39"/>
    <w:rsid w:val="00AB4A60"/>
    <w:rsid w:val="00AB4C67"/>
    <w:rsid w:val="00AB79A3"/>
    <w:rsid w:val="00AC2FC8"/>
    <w:rsid w:val="00AC52A5"/>
    <w:rsid w:val="00AD241B"/>
    <w:rsid w:val="00AD31CE"/>
    <w:rsid w:val="00AD3529"/>
    <w:rsid w:val="00AD7FEF"/>
    <w:rsid w:val="00AE0263"/>
    <w:rsid w:val="00AE0A63"/>
    <w:rsid w:val="00AE0EDF"/>
    <w:rsid w:val="00AE6520"/>
    <w:rsid w:val="00AF1D7B"/>
    <w:rsid w:val="00AF2265"/>
    <w:rsid w:val="00AF28F0"/>
    <w:rsid w:val="00AF77BD"/>
    <w:rsid w:val="00AF7EB3"/>
    <w:rsid w:val="00B010FB"/>
    <w:rsid w:val="00B014C2"/>
    <w:rsid w:val="00B027F8"/>
    <w:rsid w:val="00B0479F"/>
    <w:rsid w:val="00B053F0"/>
    <w:rsid w:val="00B056F5"/>
    <w:rsid w:val="00B06030"/>
    <w:rsid w:val="00B0725E"/>
    <w:rsid w:val="00B109C3"/>
    <w:rsid w:val="00B1441C"/>
    <w:rsid w:val="00B147D0"/>
    <w:rsid w:val="00B2443C"/>
    <w:rsid w:val="00B25B55"/>
    <w:rsid w:val="00B30292"/>
    <w:rsid w:val="00B313BF"/>
    <w:rsid w:val="00B43259"/>
    <w:rsid w:val="00B44C25"/>
    <w:rsid w:val="00B453E5"/>
    <w:rsid w:val="00B4584C"/>
    <w:rsid w:val="00B47565"/>
    <w:rsid w:val="00B57E62"/>
    <w:rsid w:val="00B60DB0"/>
    <w:rsid w:val="00B61166"/>
    <w:rsid w:val="00B63580"/>
    <w:rsid w:val="00B7234F"/>
    <w:rsid w:val="00B725B6"/>
    <w:rsid w:val="00B76DFC"/>
    <w:rsid w:val="00B77FA4"/>
    <w:rsid w:val="00B813E1"/>
    <w:rsid w:val="00B8387E"/>
    <w:rsid w:val="00B83980"/>
    <w:rsid w:val="00B84B8D"/>
    <w:rsid w:val="00B91633"/>
    <w:rsid w:val="00B91876"/>
    <w:rsid w:val="00B9239E"/>
    <w:rsid w:val="00B9434A"/>
    <w:rsid w:val="00BA6DB4"/>
    <w:rsid w:val="00BB13A0"/>
    <w:rsid w:val="00BB2BD0"/>
    <w:rsid w:val="00BB4D9B"/>
    <w:rsid w:val="00BB5C80"/>
    <w:rsid w:val="00BB7414"/>
    <w:rsid w:val="00BB7722"/>
    <w:rsid w:val="00BC6F7B"/>
    <w:rsid w:val="00BD7244"/>
    <w:rsid w:val="00BD7636"/>
    <w:rsid w:val="00BE21B0"/>
    <w:rsid w:val="00BF0564"/>
    <w:rsid w:val="00BF1883"/>
    <w:rsid w:val="00BF1D34"/>
    <w:rsid w:val="00BF23EF"/>
    <w:rsid w:val="00BF52AF"/>
    <w:rsid w:val="00BF5622"/>
    <w:rsid w:val="00C0213B"/>
    <w:rsid w:val="00C02F96"/>
    <w:rsid w:val="00C037AE"/>
    <w:rsid w:val="00C101F8"/>
    <w:rsid w:val="00C127C4"/>
    <w:rsid w:val="00C12C6F"/>
    <w:rsid w:val="00C13D8E"/>
    <w:rsid w:val="00C14700"/>
    <w:rsid w:val="00C16014"/>
    <w:rsid w:val="00C262B9"/>
    <w:rsid w:val="00C30E60"/>
    <w:rsid w:val="00C31ED6"/>
    <w:rsid w:val="00C32096"/>
    <w:rsid w:val="00C34CEA"/>
    <w:rsid w:val="00C351FC"/>
    <w:rsid w:val="00C364EA"/>
    <w:rsid w:val="00C40BA4"/>
    <w:rsid w:val="00C43D4A"/>
    <w:rsid w:val="00C47262"/>
    <w:rsid w:val="00C50B2B"/>
    <w:rsid w:val="00C54619"/>
    <w:rsid w:val="00C6060E"/>
    <w:rsid w:val="00C60E32"/>
    <w:rsid w:val="00C6198C"/>
    <w:rsid w:val="00C62C13"/>
    <w:rsid w:val="00C63D8B"/>
    <w:rsid w:val="00C64C3F"/>
    <w:rsid w:val="00C65C10"/>
    <w:rsid w:val="00C70B75"/>
    <w:rsid w:val="00C72B1E"/>
    <w:rsid w:val="00C75233"/>
    <w:rsid w:val="00C75823"/>
    <w:rsid w:val="00C8079F"/>
    <w:rsid w:val="00C85909"/>
    <w:rsid w:val="00C865B2"/>
    <w:rsid w:val="00C86BF0"/>
    <w:rsid w:val="00C934C2"/>
    <w:rsid w:val="00CA02AC"/>
    <w:rsid w:val="00CA289C"/>
    <w:rsid w:val="00CA35D3"/>
    <w:rsid w:val="00CA4713"/>
    <w:rsid w:val="00CA4DCE"/>
    <w:rsid w:val="00CA75A3"/>
    <w:rsid w:val="00CB078E"/>
    <w:rsid w:val="00CB56E9"/>
    <w:rsid w:val="00CB61EA"/>
    <w:rsid w:val="00CB76F3"/>
    <w:rsid w:val="00CC070F"/>
    <w:rsid w:val="00CC0E27"/>
    <w:rsid w:val="00CC7C5F"/>
    <w:rsid w:val="00CC7D58"/>
    <w:rsid w:val="00CD14A2"/>
    <w:rsid w:val="00CD6732"/>
    <w:rsid w:val="00CD69D2"/>
    <w:rsid w:val="00CD7503"/>
    <w:rsid w:val="00CD7BC9"/>
    <w:rsid w:val="00CE6247"/>
    <w:rsid w:val="00CE768E"/>
    <w:rsid w:val="00CF62EE"/>
    <w:rsid w:val="00CF7A89"/>
    <w:rsid w:val="00D016A9"/>
    <w:rsid w:val="00D01A8E"/>
    <w:rsid w:val="00D04315"/>
    <w:rsid w:val="00D07586"/>
    <w:rsid w:val="00D10016"/>
    <w:rsid w:val="00D2215E"/>
    <w:rsid w:val="00D22F34"/>
    <w:rsid w:val="00D23583"/>
    <w:rsid w:val="00D24CA6"/>
    <w:rsid w:val="00D24E87"/>
    <w:rsid w:val="00D2640F"/>
    <w:rsid w:val="00D2707F"/>
    <w:rsid w:val="00D4035E"/>
    <w:rsid w:val="00D42629"/>
    <w:rsid w:val="00D463A7"/>
    <w:rsid w:val="00D469DC"/>
    <w:rsid w:val="00D535AF"/>
    <w:rsid w:val="00D563D6"/>
    <w:rsid w:val="00D56F36"/>
    <w:rsid w:val="00D5753D"/>
    <w:rsid w:val="00D634AF"/>
    <w:rsid w:val="00D6376F"/>
    <w:rsid w:val="00D715CB"/>
    <w:rsid w:val="00D735BC"/>
    <w:rsid w:val="00D73EFC"/>
    <w:rsid w:val="00D84956"/>
    <w:rsid w:val="00D87A4E"/>
    <w:rsid w:val="00D91442"/>
    <w:rsid w:val="00D93A28"/>
    <w:rsid w:val="00D93E6A"/>
    <w:rsid w:val="00D95BE5"/>
    <w:rsid w:val="00DA37DB"/>
    <w:rsid w:val="00DA4009"/>
    <w:rsid w:val="00DA53A2"/>
    <w:rsid w:val="00DA716B"/>
    <w:rsid w:val="00DB0C2E"/>
    <w:rsid w:val="00DB4C49"/>
    <w:rsid w:val="00DB5D87"/>
    <w:rsid w:val="00DB606D"/>
    <w:rsid w:val="00DC2B08"/>
    <w:rsid w:val="00DC2E4A"/>
    <w:rsid w:val="00DC4099"/>
    <w:rsid w:val="00DC6698"/>
    <w:rsid w:val="00DC7147"/>
    <w:rsid w:val="00DD7C2F"/>
    <w:rsid w:val="00DE17F1"/>
    <w:rsid w:val="00DE1A62"/>
    <w:rsid w:val="00DE31C7"/>
    <w:rsid w:val="00DE4B50"/>
    <w:rsid w:val="00DE59C1"/>
    <w:rsid w:val="00DF05F6"/>
    <w:rsid w:val="00DF4788"/>
    <w:rsid w:val="00DF4D1A"/>
    <w:rsid w:val="00DF604E"/>
    <w:rsid w:val="00DF63DB"/>
    <w:rsid w:val="00DF6E79"/>
    <w:rsid w:val="00E04C35"/>
    <w:rsid w:val="00E116E9"/>
    <w:rsid w:val="00E11A6D"/>
    <w:rsid w:val="00E12C78"/>
    <w:rsid w:val="00E13F68"/>
    <w:rsid w:val="00E15947"/>
    <w:rsid w:val="00E218C7"/>
    <w:rsid w:val="00E22F39"/>
    <w:rsid w:val="00E235C5"/>
    <w:rsid w:val="00E248D9"/>
    <w:rsid w:val="00E248F7"/>
    <w:rsid w:val="00E30B0D"/>
    <w:rsid w:val="00E3539C"/>
    <w:rsid w:val="00E3572D"/>
    <w:rsid w:val="00E35EFB"/>
    <w:rsid w:val="00E36EBB"/>
    <w:rsid w:val="00E443E0"/>
    <w:rsid w:val="00E46074"/>
    <w:rsid w:val="00E46438"/>
    <w:rsid w:val="00E46DAD"/>
    <w:rsid w:val="00E50144"/>
    <w:rsid w:val="00E5245E"/>
    <w:rsid w:val="00E53C33"/>
    <w:rsid w:val="00E54EF5"/>
    <w:rsid w:val="00E61AB3"/>
    <w:rsid w:val="00E65985"/>
    <w:rsid w:val="00E6646C"/>
    <w:rsid w:val="00E66CBF"/>
    <w:rsid w:val="00E67BEB"/>
    <w:rsid w:val="00E70029"/>
    <w:rsid w:val="00E72100"/>
    <w:rsid w:val="00E801A3"/>
    <w:rsid w:val="00E8029D"/>
    <w:rsid w:val="00E832D1"/>
    <w:rsid w:val="00E869BE"/>
    <w:rsid w:val="00E87B8D"/>
    <w:rsid w:val="00E909F9"/>
    <w:rsid w:val="00E90EF1"/>
    <w:rsid w:val="00E921FF"/>
    <w:rsid w:val="00E97F9F"/>
    <w:rsid w:val="00EA0982"/>
    <w:rsid w:val="00EA7C8D"/>
    <w:rsid w:val="00EB3EF4"/>
    <w:rsid w:val="00EB44A8"/>
    <w:rsid w:val="00EB4A6B"/>
    <w:rsid w:val="00EB6801"/>
    <w:rsid w:val="00EB6C81"/>
    <w:rsid w:val="00EB7834"/>
    <w:rsid w:val="00EB7D1D"/>
    <w:rsid w:val="00EC05E6"/>
    <w:rsid w:val="00EC212C"/>
    <w:rsid w:val="00EC3971"/>
    <w:rsid w:val="00EC7220"/>
    <w:rsid w:val="00EC7CA4"/>
    <w:rsid w:val="00ED1F0F"/>
    <w:rsid w:val="00ED1FF3"/>
    <w:rsid w:val="00ED3E4D"/>
    <w:rsid w:val="00EE10A0"/>
    <w:rsid w:val="00EE6037"/>
    <w:rsid w:val="00EF287B"/>
    <w:rsid w:val="00EF407D"/>
    <w:rsid w:val="00F02C33"/>
    <w:rsid w:val="00F0329A"/>
    <w:rsid w:val="00F059D9"/>
    <w:rsid w:val="00F07D7B"/>
    <w:rsid w:val="00F11A44"/>
    <w:rsid w:val="00F20B39"/>
    <w:rsid w:val="00F21DDC"/>
    <w:rsid w:val="00F22494"/>
    <w:rsid w:val="00F2281B"/>
    <w:rsid w:val="00F22DF4"/>
    <w:rsid w:val="00F241A6"/>
    <w:rsid w:val="00F2796C"/>
    <w:rsid w:val="00F34D9C"/>
    <w:rsid w:val="00F35B02"/>
    <w:rsid w:val="00F41B39"/>
    <w:rsid w:val="00F42E92"/>
    <w:rsid w:val="00F51196"/>
    <w:rsid w:val="00F552FE"/>
    <w:rsid w:val="00F555E9"/>
    <w:rsid w:val="00F56F4B"/>
    <w:rsid w:val="00F61F78"/>
    <w:rsid w:val="00F61FBE"/>
    <w:rsid w:val="00F62E28"/>
    <w:rsid w:val="00F64C99"/>
    <w:rsid w:val="00F654AD"/>
    <w:rsid w:val="00F67F2E"/>
    <w:rsid w:val="00F67FE2"/>
    <w:rsid w:val="00F712A4"/>
    <w:rsid w:val="00F71820"/>
    <w:rsid w:val="00F73683"/>
    <w:rsid w:val="00F7384C"/>
    <w:rsid w:val="00F75756"/>
    <w:rsid w:val="00F76F4B"/>
    <w:rsid w:val="00F81E74"/>
    <w:rsid w:val="00F82323"/>
    <w:rsid w:val="00F8456C"/>
    <w:rsid w:val="00F87D29"/>
    <w:rsid w:val="00F91842"/>
    <w:rsid w:val="00F95118"/>
    <w:rsid w:val="00F9666A"/>
    <w:rsid w:val="00F96A78"/>
    <w:rsid w:val="00FA4BDD"/>
    <w:rsid w:val="00FA52E6"/>
    <w:rsid w:val="00FB2C08"/>
    <w:rsid w:val="00FB5778"/>
    <w:rsid w:val="00FB5821"/>
    <w:rsid w:val="00FC0F3B"/>
    <w:rsid w:val="00FC2C70"/>
    <w:rsid w:val="00FD2707"/>
    <w:rsid w:val="00FD2AF4"/>
    <w:rsid w:val="00FE0E9F"/>
    <w:rsid w:val="00FE17DD"/>
    <w:rsid w:val="00FE28E9"/>
    <w:rsid w:val="00FE29EF"/>
    <w:rsid w:val="00FF0240"/>
    <w:rsid w:val="00FF040B"/>
    <w:rsid w:val="00FF2218"/>
    <w:rsid w:val="00FF23EB"/>
    <w:rsid w:val="00FF5336"/>
    <w:rsid w:val="00FF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BB0F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C78"/>
    <w:pPr>
      <w:spacing w:after="200" w:line="276" w:lineRule="auto"/>
    </w:pPr>
    <w:rPr>
      <w:sz w:val="22"/>
      <w:szCs w:val="22"/>
      <w:lang w:eastAsia="en-US" w:bidi="en-US"/>
    </w:rPr>
  </w:style>
  <w:style w:type="paragraph" w:styleId="Heading1">
    <w:name w:val="heading 1"/>
    <w:basedOn w:val="Normal"/>
    <w:next w:val="Normal"/>
    <w:link w:val="Heading1Char"/>
    <w:qFormat/>
    <w:rsid w:val="00E12C78"/>
    <w:pPr>
      <w:keepNext/>
      <w:keepLines/>
      <w:numPr>
        <w:numId w:val="1"/>
      </w:numPr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aliases w:val="2scr,Heading 2 Hidden,2,l2,subhead 1,Second level,T2,Attribute Heading 2,h2,2nd level,I2,Section Title,Hd1,heading 2+ Indent: Left 0.25 in,Major"/>
    <w:basedOn w:val="Normal"/>
    <w:next w:val="Normal"/>
    <w:link w:val="Heading2Char"/>
    <w:unhideWhenUsed/>
    <w:qFormat/>
    <w:rsid w:val="00E12C78"/>
    <w:pPr>
      <w:keepNext/>
      <w:keepLines/>
      <w:numPr>
        <w:ilvl w:val="1"/>
        <w:numId w:val="1"/>
      </w:numPr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aliases w:val="Episteem PvA Kop 3,3,l3,subhead 2,Heading 14,H3,L3,h3,l3+toc 3,CT,Sub-section Title,Third level,T3,(Alt+3),h31,h32,h311,h33,h312,h34,h313,h35,h314,h36,h315,h37,h316,h38,h317,h39,h318,h310,h319,h3110,h320,h3111,h321,h331,h3121,h341"/>
    <w:basedOn w:val="Normal"/>
    <w:next w:val="Normal"/>
    <w:link w:val="Heading3Char"/>
    <w:unhideWhenUsed/>
    <w:qFormat/>
    <w:rsid w:val="00E12C78"/>
    <w:pPr>
      <w:keepNext/>
      <w:keepLines/>
      <w:numPr>
        <w:ilvl w:val="2"/>
        <w:numId w:val="1"/>
      </w:numPr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nhideWhenUsed/>
    <w:qFormat/>
    <w:rsid w:val="00E12C78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nhideWhenUsed/>
    <w:qFormat/>
    <w:rsid w:val="00E12C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nhideWhenUsed/>
    <w:qFormat/>
    <w:rsid w:val="00E12C78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nhideWhenUsed/>
    <w:qFormat/>
    <w:rsid w:val="00E12C78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nhideWhenUsed/>
    <w:qFormat/>
    <w:rsid w:val="00E12C78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nhideWhenUsed/>
    <w:qFormat/>
    <w:rsid w:val="00E12C78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12C78"/>
    <w:rPr>
      <w:rFonts w:ascii="Cambria" w:hAnsi="Cambria"/>
      <w:b/>
      <w:bCs/>
      <w:color w:val="365F91"/>
      <w:sz w:val="28"/>
      <w:szCs w:val="28"/>
      <w:lang w:eastAsia="en-US" w:bidi="en-US"/>
    </w:rPr>
  </w:style>
  <w:style w:type="character" w:customStyle="1" w:styleId="Heading2Char">
    <w:name w:val="Heading 2 Char"/>
    <w:aliases w:val="2scr Char,Heading 2 Hidden Char,2 Char,l2 Char,subhead 1 Char,Second level Char,T2 Char,Attribute Heading 2 Char,h2 Char,2nd level Char,I2 Char,Section Title Char,Hd1 Char,heading 2+ Indent: Left 0.25 in Char,Major Char"/>
    <w:basedOn w:val="DefaultParagraphFont"/>
    <w:link w:val="Heading2"/>
    <w:rsid w:val="00E12C78"/>
    <w:rPr>
      <w:rFonts w:ascii="Cambria" w:hAnsi="Cambria"/>
      <w:b/>
      <w:bCs/>
      <w:color w:val="4F81BD"/>
      <w:sz w:val="26"/>
      <w:szCs w:val="26"/>
      <w:lang w:eastAsia="en-US" w:bidi="en-US"/>
    </w:rPr>
  </w:style>
  <w:style w:type="character" w:customStyle="1" w:styleId="Heading3Char">
    <w:name w:val="Heading 3 Char"/>
    <w:aliases w:val="Episteem PvA Kop 3 Char,3 Char,l3 Char,subhead 2 Char,Heading 14 Char,H3 Char,L3 Char,h3 Char,l3+toc 3 Char,CT Char,Sub-section Title Char,Third level Char,T3 Char,(Alt+3) Char,h31 Char,h32 Char,h311 Char,h33 Char,h312 Char,h34 Char"/>
    <w:basedOn w:val="DefaultParagraphFont"/>
    <w:link w:val="Heading3"/>
    <w:rsid w:val="00E12C78"/>
    <w:rPr>
      <w:rFonts w:ascii="Cambria" w:hAnsi="Cambria"/>
      <w:b/>
      <w:bCs/>
      <w:color w:val="4F81BD"/>
      <w:sz w:val="22"/>
      <w:szCs w:val="22"/>
      <w:lang w:eastAsia="en-US"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E12C78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sid w:val="00E12C78"/>
    <w:rPr>
      <w:rFonts w:ascii="Cambria" w:eastAsia="Times New Roman" w:hAnsi="Cambria" w:cs="Times New Roman"/>
      <w:color w:val="243F60"/>
    </w:rPr>
  </w:style>
  <w:style w:type="character" w:customStyle="1" w:styleId="Heading6Char">
    <w:name w:val="Heading 6 Char"/>
    <w:basedOn w:val="DefaultParagraphFont"/>
    <w:link w:val="Heading6"/>
    <w:uiPriority w:val="9"/>
    <w:rsid w:val="00E12C78"/>
    <w:rPr>
      <w:rFonts w:ascii="Cambria" w:eastAsia="Times New Roman" w:hAnsi="Cambria" w:cs="Times New Roman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"/>
    <w:rsid w:val="00E12C78"/>
    <w:rPr>
      <w:rFonts w:ascii="Cambria" w:eastAsia="Times New Roman" w:hAnsi="Cambria" w:cs="Times New Roman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"/>
    <w:rsid w:val="00E12C78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E12C78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E12C78"/>
    <w:pPr>
      <w:spacing w:line="240" w:lineRule="auto"/>
    </w:pPr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12C78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12C78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C78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12C78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aliases w:val="Advisie Projectofferte,advisie"/>
    <w:basedOn w:val="DefaultParagraphFont"/>
    <w:uiPriority w:val="22"/>
    <w:qFormat/>
    <w:rsid w:val="00E12C78"/>
    <w:rPr>
      <w:b/>
      <w:bCs/>
    </w:rPr>
  </w:style>
  <w:style w:type="character" w:styleId="Emphasis">
    <w:name w:val="Emphasis"/>
    <w:basedOn w:val="DefaultParagraphFont"/>
    <w:uiPriority w:val="20"/>
    <w:qFormat/>
    <w:rsid w:val="00E12C78"/>
    <w:rPr>
      <w:i/>
      <w:iCs/>
    </w:rPr>
  </w:style>
  <w:style w:type="paragraph" w:styleId="ListParagraph">
    <w:name w:val="List Paragraph"/>
    <w:basedOn w:val="Normal"/>
    <w:uiPriority w:val="34"/>
    <w:qFormat/>
    <w:rsid w:val="00E12C78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E12C78"/>
    <w:pPr>
      <w:outlineLvl w:val="9"/>
    </w:pPr>
  </w:style>
  <w:style w:type="paragraph" w:customStyle="1" w:styleId="enrapeenbietje">
    <w:name w:val="en rap een bietje"/>
    <w:basedOn w:val="Normal"/>
    <w:link w:val="enrapeenbietjeChar"/>
    <w:rsid w:val="001F1C87"/>
    <w:pPr>
      <w:spacing w:line="320" w:lineRule="atLeast"/>
      <w:jc w:val="both"/>
    </w:pPr>
    <w:rPr>
      <w:rFonts w:ascii="Verdana" w:hAnsi="Verdana"/>
      <w:b/>
    </w:rPr>
  </w:style>
  <w:style w:type="character" w:customStyle="1" w:styleId="enrapeenbietjeChar">
    <w:name w:val="en rap een bietje Char"/>
    <w:basedOn w:val="DefaultParagraphFont"/>
    <w:link w:val="enrapeenbietje"/>
    <w:rsid w:val="001F1C87"/>
    <w:rPr>
      <w:rFonts w:ascii="Verdana" w:hAnsi="Verdana"/>
      <w:b/>
      <w:sz w:val="22"/>
      <w:szCs w:val="22"/>
      <w:lang w:eastAsia="en-US"/>
    </w:rPr>
  </w:style>
  <w:style w:type="paragraph" w:styleId="NoSpacing">
    <w:name w:val="No Spacing"/>
    <w:link w:val="NoSpacingChar"/>
    <w:uiPriority w:val="1"/>
    <w:qFormat/>
    <w:rsid w:val="00E12C78"/>
    <w:rPr>
      <w:sz w:val="22"/>
      <w:szCs w:val="22"/>
      <w:lang w:val="en-US" w:eastAsia="en-US"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E12C78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E12C78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C7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C78"/>
    <w:rPr>
      <w:b/>
      <w:bCs/>
      <w:i/>
      <w:iCs/>
      <w:color w:val="4F81BD"/>
    </w:rPr>
  </w:style>
  <w:style w:type="character" w:styleId="SubtleEmphasis">
    <w:name w:val="Subtle Emphasis"/>
    <w:basedOn w:val="DefaultParagraphFont"/>
    <w:uiPriority w:val="19"/>
    <w:qFormat/>
    <w:rsid w:val="00E12C78"/>
    <w:rPr>
      <w:i/>
      <w:iCs/>
      <w:color w:val="808080"/>
    </w:rPr>
  </w:style>
  <w:style w:type="character" w:styleId="IntenseEmphasis">
    <w:name w:val="Intense Emphasis"/>
    <w:basedOn w:val="DefaultParagraphFont"/>
    <w:uiPriority w:val="21"/>
    <w:qFormat/>
    <w:rsid w:val="00E12C78"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31"/>
    <w:qFormat/>
    <w:rsid w:val="00E12C78"/>
    <w:rPr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E12C78"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E12C78"/>
    <w:rPr>
      <w:b/>
      <w:bCs/>
      <w:smallCaps/>
      <w:spacing w:val="5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8924FC"/>
    <w:pPr>
      <w:spacing w:before="240" w:after="0"/>
    </w:pPr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924FC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1E3FC2"/>
    <w:rPr>
      <w:sz w:val="22"/>
      <w:szCs w:val="22"/>
      <w:lang w:val="en-US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FC2"/>
    <w:rPr>
      <w:rFonts w:ascii="Tahoma" w:hAnsi="Tahoma" w:cs="Tahoma"/>
      <w:sz w:val="16"/>
      <w:szCs w:val="16"/>
      <w:lang w:val="en-US" w:eastAsia="en-US" w:bidi="en-US"/>
    </w:rPr>
  </w:style>
  <w:style w:type="paragraph" w:styleId="Header">
    <w:name w:val="header"/>
    <w:basedOn w:val="Normal"/>
    <w:link w:val="HeaderChar"/>
    <w:uiPriority w:val="99"/>
    <w:unhideWhenUsed/>
    <w:rsid w:val="0010084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084D"/>
    <w:rPr>
      <w:sz w:val="22"/>
      <w:szCs w:val="22"/>
      <w:lang w:val="en-US"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10084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084D"/>
    <w:rPr>
      <w:sz w:val="22"/>
      <w:szCs w:val="22"/>
      <w:lang w:val="en-US" w:eastAsia="en-US" w:bidi="en-US"/>
    </w:rPr>
  </w:style>
  <w:style w:type="paragraph" w:styleId="TOC1">
    <w:name w:val="toc 1"/>
    <w:basedOn w:val="Normal"/>
    <w:next w:val="Normal"/>
    <w:autoRedefine/>
    <w:uiPriority w:val="39"/>
    <w:qFormat/>
    <w:rsid w:val="003F5B9B"/>
    <w:pPr>
      <w:spacing w:before="360" w:after="0"/>
    </w:pPr>
    <w:rPr>
      <w:rFonts w:ascii="Cambria" w:hAnsi="Cambria"/>
      <w:b/>
      <w:bCs/>
      <w:caps/>
      <w:sz w:val="24"/>
      <w:szCs w:val="24"/>
    </w:rPr>
  </w:style>
  <w:style w:type="paragraph" w:customStyle="1" w:styleId="CcList">
    <w:name w:val="Cc List"/>
    <w:basedOn w:val="Normal"/>
    <w:rsid w:val="003F5B9B"/>
    <w:pPr>
      <w:spacing w:after="0" w:line="280" w:lineRule="atLeast"/>
    </w:pPr>
    <w:rPr>
      <w:rFonts w:ascii="Verdana" w:hAnsi="Verdana"/>
      <w:sz w:val="18"/>
      <w:szCs w:val="24"/>
      <w:lang w:eastAsia="nl-NL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B77FA4"/>
    <w:pPr>
      <w:spacing w:after="0"/>
      <w:ind w:left="220"/>
    </w:pPr>
    <w:rPr>
      <w:sz w:val="20"/>
      <w:szCs w:val="20"/>
    </w:rPr>
  </w:style>
  <w:style w:type="table" w:styleId="TableGrid">
    <w:name w:val="Table Grid"/>
    <w:basedOn w:val="TableNormal"/>
    <w:uiPriority w:val="59"/>
    <w:rsid w:val="006C001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1">
    <w:name w:val="Medium List 2 Accent 1"/>
    <w:basedOn w:val="TableNormal"/>
    <w:uiPriority w:val="66"/>
    <w:rsid w:val="00F61F78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-Accent5">
    <w:name w:val="Medium List 1 Accent 5"/>
    <w:basedOn w:val="TableNormal"/>
    <w:uiPriority w:val="65"/>
    <w:rsid w:val="00F61F78"/>
    <w:rPr>
      <w:color w:val="00000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Gemiddeldelijst1-accent11">
    <w:name w:val="Gemiddelde lijst 1 - accent 11"/>
    <w:basedOn w:val="TableNormal"/>
    <w:uiPriority w:val="65"/>
    <w:rsid w:val="00FF040B"/>
    <w:rPr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E97F9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97F9F"/>
    <w:rPr>
      <w:lang w:eastAsia="en-US"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E97F9F"/>
    <w:rPr>
      <w:vertAlign w:val="superscript"/>
    </w:rPr>
  </w:style>
  <w:style w:type="paragraph" w:styleId="NormalWeb">
    <w:name w:val="Normal (Web)"/>
    <w:basedOn w:val="Normal"/>
    <w:unhideWhenUsed/>
    <w:rsid w:val="00EF287B"/>
    <w:pPr>
      <w:spacing w:after="150" w:line="255" w:lineRule="atLeast"/>
    </w:pPr>
    <w:rPr>
      <w:rFonts w:ascii="Times New Roman" w:hAnsi="Times New Roman"/>
      <w:sz w:val="24"/>
      <w:szCs w:val="24"/>
      <w:lang w:eastAsia="nl-NL" w:bidi="ar-SA"/>
    </w:rPr>
  </w:style>
  <w:style w:type="paragraph" w:customStyle="1" w:styleId="CharChar">
    <w:name w:val="Char Char"/>
    <w:basedOn w:val="Normal"/>
    <w:rsid w:val="0017510E"/>
    <w:pPr>
      <w:spacing w:after="160" w:line="240" w:lineRule="exact"/>
    </w:pPr>
    <w:rPr>
      <w:rFonts w:ascii="Tahoma" w:hAnsi="Tahoma" w:cs="Tahoma"/>
      <w:sz w:val="20"/>
      <w:szCs w:val="20"/>
      <w:lang w:val="en-US" w:bidi="ar-SA"/>
    </w:rPr>
  </w:style>
  <w:style w:type="table" w:customStyle="1" w:styleId="Lichtelijst-accent11">
    <w:name w:val="Lichte lijst - accent 11"/>
    <w:basedOn w:val="TableNormal"/>
    <w:uiPriority w:val="61"/>
    <w:rsid w:val="00140E1E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customStyle="1" w:styleId="kop">
    <w:name w:val="kop"/>
    <w:basedOn w:val="Normal"/>
    <w:rsid w:val="001220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nl-NL" w:bidi="ar-SA"/>
    </w:rPr>
  </w:style>
  <w:style w:type="paragraph" w:customStyle="1" w:styleId="inspringen">
    <w:name w:val="inspringen"/>
    <w:basedOn w:val="Normal"/>
    <w:rsid w:val="001220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nl-NL" w:bidi="ar-SA"/>
    </w:rPr>
  </w:style>
  <w:style w:type="table" w:styleId="LightShading-Accent5">
    <w:name w:val="Light Shading Accent 5"/>
    <w:basedOn w:val="TableNormal"/>
    <w:uiPriority w:val="60"/>
    <w:rsid w:val="00B813E1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customStyle="1" w:styleId="defaultfont">
    <w:name w:val="default_font"/>
    <w:basedOn w:val="Normal"/>
    <w:rsid w:val="005A44F8"/>
    <w:pPr>
      <w:spacing w:before="75" w:after="75" w:line="264" w:lineRule="auto"/>
      <w:jc w:val="both"/>
    </w:pPr>
    <w:rPr>
      <w:rFonts w:ascii="Verdana" w:hAnsi="Verdana"/>
      <w:color w:val="333333"/>
      <w:sz w:val="18"/>
      <w:szCs w:val="18"/>
      <w:lang w:eastAsia="nl-NL" w:bidi="ar-SA"/>
    </w:rPr>
  </w:style>
  <w:style w:type="table" w:customStyle="1" w:styleId="Lichtearcering-accent11">
    <w:name w:val="Lichte arcering - accent 11"/>
    <w:basedOn w:val="TableNormal"/>
    <w:uiPriority w:val="60"/>
    <w:rsid w:val="00516B12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Gemiddeldearcering1-accent11">
    <w:name w:val="Gemiddelde arcering 1 - accent 11"/>
    <w:basedOn w:val="TableNormal"/>
    <w:uiPriority w:val="63"/>
    <w:rsid w:val="005E191A"/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OC4">
    <w:name w:val="toc 4"/>
    <w:basedOn w:val="Normal"/>
    <w:next w:val="Normal"/>
    <w:autoRedefine/>
    <w:uiPriority w:val="39"/>
    <w:unhideWhenUsed/>
    <w:rsid w:val="005D2126"/>
    <w:pPr>
      <w:spacing w:after="0"/>
      <w:ind w:left="44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5D2126"/>
    <w:pPr>
      <w:spacing w:after="0"/>
      <w:ind w:left="6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5D2126"/>
    <w:pPr>
      <w:spacing w:after="0"/>
      <w:ind w:left="88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5D2126"/>
    <w:pPr>
      <w:spacing w:after="0"/>
      <w:ind w:left="11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5D2126"/>
    <w:pPr>
      <w:spacing w:after="0"/>
      <w:ind w:left="132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5D2126"/>
    <w:pPr>
      <w:spacing w:after="0"/>
      <w:ind w:left="1540"/>
    </w:pPr>
    <w:rPr>
      <w:sz w:val="20"/>
      <w:szCs w:val="20"/>
    </w:rPr>
  </w:style>
  <w:style w:type="paragraph" w:customStyle="1" w:styleId="StandaardtekstAdvisie">
    <w:name w:val="Standaardtekst Advisie"/>
    <w:basedOn w:val="Normal"/>
    <w:link w:val="StandaardtekstAdvisieChar"/>
    <w:rsid w:val="003A62BF"/>
    <w:pPr>
      <w:spacing w:after="0" w:line="240" w:lineRule="auto"/>
    </w:pPr>
    <w:rPr>
      <w:rFonts w:ascii="Times New Roman" w:hAnsi="Times New Roman"/>
      <w:sz w:val="24"/>
      <w:szCs w:val="24"/>
      <w:lang w:eastAsia="nl-NL" w:bidi="ar-SA"/>
    </w:rPr>
  </w:style>
  <w:style w:type="character" w:customStyle="1" w:styleId="StandaardtekstAdvisieChar">
    <w:name w:val="Standaardtekst Advisie Char"/>
    <w:basedOn w:val="DefaultParagraphFont"/>
    <w:link w:val="StandaardtekstAdvisie"/>
    <w:rsid w:val="003A62BF"/>
    <w:rPr>
      <w:rFonts w:ascii="Times New Roman" w:hAnsi="Times New Roman"/>
      <w:sz w:val="24"/>
      <w:szCs w:val="24"/>
    </w:rPr>
  </w:style>
  <w:style w:type="paragraph" w:customStyle="1" w:styleId="Lijstalinea1">
    <w:name w:val="Lijstalinea1"/>
    <w:basedOn w:val="Normal"/>
    <w:rsid w:val="00815C00"/>
    <w:pPr>
      <w:spacing w:after="0" w:line="240" w:lineRule="auto"/>
      <w:ind w:left="708"/>
    </w:pPr>
    <w:rPr>
      <w:rFonts w:ascii="Times New Roman" w:hAnsi="Times New Roman"/>
      <w:lang w:eastAsia="nl-NL" w:bidi="ar-SA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751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000000"/>
      <w:sz w:val="10"/>
      <w:szCs w:val="10"/>
      <w:lang w:eastAsia="nl-NL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751E1"/>
    <w:rPr>
      <w:rFonts w:ascii="Courier New" w:hAnsi="Courier New" w:cs="Courier New"/>
      <w:color w:val="000000"/>
      <w:sz w:val="10"/>
      <w:szCs w:val="1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6060E"/>
    <w:pPr>
      <w:spacing w:after="0" w:line="240" w:lineRule="auto"/>
      <w:jc w:val="both"/>
    </w:pPr>
    <w:rPr>
      <w:rFonts w:eastAsiaTheme="minorHAnsi" w:cstheme="minorBidi"/>
      <w:szCs w:val="21"/>
      <w:lang w:bidi="ar-S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060E"/>
    <w:rPr>
      <w:rFonts w:eastAsiaTheme="minorHAnsi" w:cstheme="minorBidi"/>
      <w:sz w:val="22"/>
      <w:szCs w:val="21"/>
      <w:lang w:eastAsia="en-US"/>
    </w:rPr>
  </w:style>
  <w:style w:type="paragraph" w:customStyle="1" w:styleId="Default">
    <w:name w:val="Default"/>
    <w:rsid w:val="00E1594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numbering" w:customStyle="1" w:styleId="ProjectofferteAdvisie">
    <w:name w:val="Projectofferte Advisie"/>
    <w:uiPriority w:val="99"/>
    <w:rsid w:val="006934D6"/>
    <w:pPr>
      <w:numPr>
        <w:numId w:val="15"/>
      </w:numPr>
    </w:pPr>
  </w:style>
  <w:style w:type="paragraph" w:customStyle="1" w:styleId="standaardtekstadvisiecharcharchar">
    <w:name w:val="standaardtekstadvisiecharcharchar"/>
    <w:basedOn w:val="Normal"/>
    <w:rsid w:val="006934D6"/>
    <w:pPr>
      <w:spacing w:before="100" w:beforeAutospacing="1" w:after="100" w:afterAutospacing="1" w:line="240" w:lineRule="auto"/>
    </w:pPr>
    <w:rPr>
      <w:rFonts w:ascii="Times New Roman" w:hAnsi="Times New Roman"/>
      <w:lang w:val="en-US" w:bidi="ar-SA"/>
    </w:rPr>
  </w:style>
  <w:style w:type="paragraph" w:customStyle="1" w:styleId="Char8">
    <w:name w:val="Char8"/>
    <w:basedOn w:val="Normal"/>
    <w:rsid w:val="00313239"/>
    <w:pPr>
      <w:spacing w:after="160" w:line="240" w:lineRule="exact"/>
    </w:pPr>
    <w:rPr>
      <w:rFonts w:ascii="Tahoma" w:hAnsi="Tahoma" w:cs="Tahoma"/>
      <w:sz w:val="20"/>
      <w:szCs w:val="20"/>
      <w:lang w:val="en-US" w:bidi="ar-SA"/>
    </w:rPr>
  </w:style>
  <w:style w:type="character" w:customStyle="1" w:styleId="Heading1Char1">
    <w:name w:val="Heading 1 Char1"/>
    <w:aliases w:val="Level 1 Char,H1 Char,1 Char,l1 Char,level 1 header Char,Koptekst1 Char,Heading 1X Char,Header1 Char,Header2 Char,h1 Char,1st level Char,I1 Char,Chapter title Char,l1+toc 1 Char,toc1 Char,First level Char,T1 Char,Level 11 Char,header Char"/>
    <w:basedOn w:val="DefaultParagraphFont"/>
    <w:rsid w:val="00617EDE"/>
    <w:rPr>
      <w:rFonts w:ascii="Cambria" w:eastAsia="Times New Roman" w:hAnsi="Cambria" w:cs="Times New Roman"/>
      <w:b/>
      <w:bCs/>
      <w:color w:val="365F91"/>
      <w:sz w:val="28"/>
      <w:szCs w:val="28"/>
      <w:lang w:val="nl-NL" w:bidi="en-US"/>
    </w:rPr>
  </w:style>
  <w:style w:type="table" w:styleId="MediumShading1-Accent1">
    <w:name w:val="Medium Shading 1 Accent 1"/>
    <w:basedOn w:val="TableNormal"/>
    <w:uiPriority w:val="63"/>
    <w:rsid w:val="00617EDE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StandaardtekstAdvisieCharCharChar0">
    <w:name w:val="Standaardtekst Advisie Char Char Char"/>
    <w:basedOn w:val="Normal"/>
    <w:link w:val="StandaardtekstAdvisieCharCharCharChar"/>
    <w:rsid w:val="00980067"/>
    <w:pPr>
      <w:spacing w:after="0" w:line="240" w:lineRule="auto"/>
    </w:pPr>
    <w:rPr>
      <w:rFonts w:ascii="Times New Roman" w:hAnsi="Times New Roman"/>
      <w:sz w:val="24"/>
      <w:szCs w:val="20"/>
      <w:lang w:eastAsia="nl-NL" w:bidi="ar-SA"/>
    </w:rPr>
  </w:style>
  <w:style w:type="character" w:customStyle="1" w:styleId="StandaardtekstAdvisieCharCharCharChar">
    <w:name w:val="Standaardtekst Advisie Char Char Char Char"/>
    <w:basedOn w:val="DefaultParagraphFont"/>
    <w:link w:val="StandaardtekstAdvisieCharCharChar0"/>
    <w:rsid w:val="00980067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C78"/>
    <w:pPr>
      <w:spacing w:after="200" w:line="276" w:lineRule="auto"/>
    </w:pPr>
    <w:rPr>
      <w:sz w:val="22"/>
      <w:szCs w:val="22"/>
      <w:lang w:eastAsia="en-US" w:bidi="en-US"/>
    </w:rPr>
  </w:style>
  <w:style w:type="paragraph" w:styleId="Heading1">
    <w:name w:val="heading 1"/>
    <w:basedOn w:val="Normal"/>
    <w:next w:val="Normal"/>
    <w:link w:val="Heading1Char"/>
    <w:qFormat/>
    <w:rsid w:val="00E12C78"/>
    <w:pPr>
      <w:keepNext/>
      <w:keepLines/>
      <w:numPr>
        <w:numId w:val="1"/>
      </w:numPr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aliases w:val="2scr,Heading 2 Hidden,2,l2,subhead 1,Second level,T2,Attribute Heading 2,h2,2nd level,I2,Section Title,Hd1,heading 2+ Indent: Left 0.25 in,Major"/>
    <w:basedOn w:val="Normal"/>
    <w:next w:val="Normal"/>
    <w:link w:val="Heading2Char"/>
    <w:unhideWhenUsed/>
    <w:qFormat/>
    <w:rsid w:val="00E12C78"/>
    <w:pPr>
      <w:keepNext/>
      <w:keepLines/>
      <w:numPr>
        <w:ilvl w:val="1"/>
        <w:numId w:val="1"/>
      </w:numPr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aliases w:val="Episteem PvA Kop 3,3,l3,subhead 2,Heading 14,H3,L3,h3,l3+toc 3,CT,Sub-section Title,Third level,T3,(Alt+3),h31,h32,h311,h33,h312,h34,h313,h35,h314,h36,h315,h37,h316,h38,h317,h39,h318,h310,h319,h3110,h320,h3111,h321,h331,h3121,h341"/>
    <w:basedOn w:val="Normal"/>
    <w:next w:val="Normal"/>
    <w:link w:val="Heading3Char"/>
    <w:unhideWhenUsed/>
    <w:qFormat/>
    <w:rsid w:val="00E12C78"/>
    <w:pPr>
      <w:keepNext/>
      <w:keepLines/>
      <w:numPr>
        <w:ilvl w:val="2"/>
        <w:numId w:val="1"/>
      </w:numPr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nhideWhenUsed/>
    <w:qFormat/>
    <w:rsid w:val="00E12C78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nhideWhenUsed/>
    <w:qFormat/>
    <w:rsid w:val="00E12C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nhideWhenUsed/>
    <w:qFormat/>
    <w:rsid w:val="00E12C78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nhideWhenUsed/>
    <w:qFormat/>
    <w:rsid w:val="00E12C78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nhideWhenUsed/>
    <w:qFormat/>
    <w:rsid w:val="00E12C78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nhideWhenUsed/>
    <w:qFormat/>
    <w:rsid w:val="00E12C78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12C78"/>
    <w:rPr>
      <w:rFonts w:ascii="Cambria" w:hAnsi="Cambria"/>
      <w:b/>
      <w:bCs/>
      <w:color w:val="365F91"/>
      <w:sz w:val="28"/>
      <w:szCs w:val="28"/>
      <w:lang w:eastAsia="en-US" w:bidi="en-US"/>
    </w:rPr>
  </w:style>
  <w:style w:type="character" w:customStyle="1" w:styleId="Heading2Char">
    <w:name w:val="Heading 2 Char"/>
    <w:aliases w:val="2scr Char,Heading 2 Hidden Char,2 Char,l2 Char,subhead 1 Char,Second level Char,T2 Char,Attribute Heading 2 Char,h2 Char,2nd level Char,I2 Char,Section Title Char,Hd1 Char,heading 2+ Indent: Left 0.25 in Char,Major Char"/>
    <w:basedOn w:val="DefaultParagraphFont"/>
    <w:link w:val="Heading2"/>
    <w:rsid w:val="00E12C78"/>
    <w:rPr>
      <w:rFonts w:ascii="Cambria" w:hAnsi="Cambria"/>
      <w:b/>
      <w:bCs/>
      <w:color w:val="4F81BD"/>
      <w:sz w:val="26"/>
      <w:szCs w:val="26"/>
      <w:lang w:eastAsia="en-US" w:bidi="en-US"/>
    </w:rPr>
  </w:style>
  <w:style w:type="character" w:customStyle="1" w:styleId="Heading3Char">
    <w:name w:val="Heading 3 Char"/>
    <w:aliases w:val="Episteem PvA Kop 3 Char,3 Char,l3 Char,subhead 2 Char,Heading 14 Char,H3 Char,L3 Char,h3 Char,l3+toc 3 Char,CT Char,Sub-section Title Char,Third level Char,T3 Char,(Alt+3) Char,h31 Char,h32 Char,h311 Char,h33 Char,h312 Char,h34 Char"/>
    <w:basedOn w:val="DefaultParagraphFont"/>
    <w:link w:val="Heading3"/>
    <w:rsid w:val="00E12C78"/>
    <w:rPr>
      <w:rFonts w:ascii="Cambria" w:hAnsi="Cambria"/>
      <w:b/>
      <w:bCs/>
      <w:color w:val="4F81BD"/>
      <w:sz w:val="22"/>
      <w:szCs w:val="22"/>
      <w:lang w:eastAsia="en-US"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E12C78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sid w:val="00E12C78"/>
    <w:rPr>
      <w:rFonts w:ascii="Cambria" w:eastAsia="Times New Roman" w:hAnsi="Cambria" w:cs="Times New Roman"/>
      <w:color w:val="243F60"/>
    </w:rPr>
  </w:style>
  <w:style w:type="character" w:customStyle="1" w:styleId="Heading6Char">
    <w:name w:val="Heading 6 Char"/>
    <w:basedOn w:val="DefaultParagraphFont"/>
    <w:link w:val="Heading6"/>
    <w:uiPriority w:val="9"/>
    <w:rsid w:val="00E12C78"/>
    <w:rPr>
      <w:rFonts w:ascii="Cambria" w:eastAsia="Times New Roman" w:hAnsi="Cambria" w:cs="Times New Roman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"/>
    <w:rsid w:val="00E12C78"/>
    <w:rPr>
      <w:rFonts w:ascii="Cambria" w:eastAsia="Times New Roman" w:hAnsi="Cambria" w:cs="Times New Roman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"/>
    <w:rsid w:val="00E12C78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E12C78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E12C78"/>
    <w:pPr>
      <w:spacing w:line="240" w:lineRule="auto"/>
    </w:pPr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12C78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12C78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C78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12C78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aliases w:val="Advisie Projectofferte,advisie"/>
    <w:basedOn w:val="DefaultParagraphFont"/>
    <w:uiPriority w:val="22"/>
    <w:qFormat/>
    <w:rsid w:val="00E12C78"/>
    <w:rPr>
      <w:b/>
      <w:bCs/>
    </w:rPr>
  </w:style>
  <w:style w:type="character" w:styleId="Emphasis">
    <w:name w:val="Emphasis"/>
    <w:basedOn w:val="DefaultParagraphFont"/>
    <w:uiPriority w:val="20"/>
    <w:qFormat/>
    <w:rsid w:val="00E12C78"/>
    <w:rPr>
      <w:i/>
      <w:iCs/>
    </w:rPr>
  </w:style>
  <w:style w:type="paragraph" w:styleId="ListParagraph">
    <w:name w:val="List Paragraph"/>
    <w:basedOn w:val="Normal"/>
    <w:uiPriority w:val="34"/>
    <w:qFormat/>
    <w:rsid w:val="00E12C78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E12C78"/>
    <w:pPr>
      <w:outlineLvl w:val="9"/>
    </w:pPr>
  </w:style>
  <w:style w:type="paragraph" w:customStyle="1" w:styleId="enrapeenbietje">
    <w:name w:val="en rap een bietje"/>
    <w:basedOn w:val="Normal"/>
    <w:link w:val="enrapeenbietjeChar"/>
    <w:rsid w:val="001F1C87"/>
    <w:pPr>
      <w:spacing w:line="320" w:lineRule="atLeast"/>
      <w:jc w:val="both"/>
    </w:pPr>
    <w:rPr>
      <w:rFonts w:ascii="Verdana" w:hAnsi="Verdana"/>
      <w:b/>
    </w:rPr>
  </w:style>
  <w:style w:type="character" w:customStyle="1" w:styleId="enrapeenbietjeChar">
    <w:name w:val="en rap een bietje Char"/>
    <w:basedOn w:val="DefaultParagraphFont"/>
    <w:link w:val="enrapeenbietje"/>
    <w:rsid w:val="001F1C87"/>
    <w:rPr>
      <w:rFonts w:ascii="Verdana" w:hAnsi="Verdana"/>
      <w:b/>
      <w:sz w:val="22"/>
      <w:szCs w:val="22"/>
      <w:lang w:eastAsia="en-US"/>
    </w:rPr>
  </w:style>
  <w:style w:type="paragraph" w:styleId="NoSpacing">
    <w:name w:val="No Spacing"/>
    <w:link w:val="NoSpacingChar"/>
    <w:uiPriority w:val="1"/>
    <w:qFormat/>
    <w:rsid w:val="00E12C78"/>
    <w:rPr>
      <w:sz w:val="22"/>
      <w:szCs w:val="22"/>
      <w:lang w:val="en-US" w:eastAsia="en-US"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E12C78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E12C78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C7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C78"/>
    <w:rPr>
      <w:b/>
      <w:bCs/>
      <w:i/>
      <w:iCs/>
      <w:color w:val="4F81BD"/>
    </w:rPr>
  </w:style>
  <w:style w:type="character" w:styleId="SubtleEmphasis">
    <w:name w:val="Subtle Emphasis"/>
    <w:basedOn w:val="DefaultParagraphFont"/>
    <w:uiPriority w:val="19"/>
    <w:qFormat/>
    <w:rsid w:val="00E12C78"/>
    <w:rPr>
      <w:i/>
      <w:iCs/>
      <w:color w:val="808080"/>
    </w:rPr>
  </w:style>
  <w:style w:type="character" w:styleId="IntenseEmphasis">
    <w:name w:val="Intense Emphasis"/>
    <w:basedOn w:val="DefaultParagraphFont"/>
    <w:uiPriority w:val="21"/>
    <w:qFormat/>
    <w:rsid w:val="00E12C78"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31"/>
    <w:qFormat/>
    <w:rsid w:val="00E12C78"/>
    <w:rPr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E12C78"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E12C78"/>
    <w:rPr>
      <w:b/>
      <w:bCs/>
      <w:smallCaps/>
      <w:spacing w:val="5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8924FC"/>
    <w:pPr>
      <w:spacing w:before="240" w:after="0"/>
    </w:pPr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924FC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1E3FC2"/>
    <w:rPr>
      <w:sz w:val="22"/>
      <w:szCs w:val="22"/>
      <w:lang w:val="en-US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FC2"/>
    <w:rPr>
      <w:rFonts w:ascii="Tahoma" w:hAnsi="Tahoma" w:cs="Tahoma"/>
      <w:sz w:val="16"/>
      <w:szCs w:val="16"/>
      <w:lang w:val="en-US" w:eastAsia="en-US" w:bidi="en-US"/>
    </w:rPr>
  </w:style>
  <w:style w:type="paragraph" w:styleId="Header">
    <w:name w:val="header"/>
    <w:basedOn w:val="Normal"/>
    <w:link w:val="HeaderChar"/>
    <w:uiPriority w:val="99"/>
    <w:unhideWhenUsed/>
    <w:rsid w:val="0010084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084D"/>
    <w:rPr>
      <w:sz w:val="22"/>
      <w:szCs w:val="22"/>
      <w:lang w:val="en-US"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10084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084D"/>
    <w:rPr>
      <w:sz w:val="22"/>
      <w:szCs w:val="22"/>
      <w:lang w:val="en-US" w:eastAsia="en-US" w:bidi="en-US"/>
    </w:rPr>
  </w:style>
  <w:style w:type="paragraph" w:styleId="TOC1">
    <w:name w:val="toc 1"/>
    <w:basedOn w:val="Normal"/>
    <w:next w:val="Normal"/>
    <w:autoRedefine/>
    <w:uiPriority w:val="39"/>
    <w:qFormat/>
    <w:rsid w:val="003F5B9B"/>
    <w:pPr>
      <w:spacing w:before="360" w:after="0"/>
    </w:pPr>
    <w:rPr>
      <w:rFonts w:ascii="Cambria" w:hAnsi="Cambria"/>
      <w:b/>
      <w:bCs/>
      <w:caps/>
      <w:sz w:val="24"/>
      <w:szCs w:val="24"/>
    </w:rPr>
  </w:style>
  <w:style w:type="paragraph" w:customStyle="1" w:styleId="CcList">
    <w:name w:val="Cc List"/>
    <w:basedOn w:val="Normal"/>
    <w:rsid w:val="003F5B9B"/>
    <w:pPr>
      <w:spacing w:after="0" w:line="280" w:lineRule="atLeast"/>
    </w:pPr>
    <w:rPr>
      <w:rFonts w:ascii="Verdana" w:hAnsi="Verdana"/>
      <w:sz w:val="18"/>
      <w:szCs w:val="24"/>
      <w:lang w:eastAsia="nl-NL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B77FA4"/>
    <w:pPr>
      <w:spacing w:after="0"/>
      <w:ind w:left="220"/>
    </w:pPr>
    <w:rPr>
      <w:sz w:val="20"/>
      <w:szCs w:val="20"/>
    </w:rPr>
  </w:style>
  <w:style w:type="table" w:styleId="TableGrid">
    <w:name w:val="Table Grid"/>
    <w:basedOn w:val="TableNormal"/>
    <w:uiPriority w:val="59"/>
    <w:rsid w:val="006C001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1">
    <w:name w:val="Medium List 2 Accent 1"/>
    <w:basedOn w:val="TableNormal"/>
    <w:uiPriority w:val="66"/>
    <w:rsid w:val="00F61F78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-Accent5">
    <w:name w:val="Medium List 1 Accent 5"/>
    <w:basedOn w:val="TableNormal"/>
    <w:uiPriority w:val="65"/>
    <w:rsid w:val="00F61F78"/>
    <w:rPr>
      <w:color w:val="00000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Gemiddeldelijst1-accent11">
    <w:name w:val="Gemiddelde lijst 1 - accent 11"/>
    <w:basedOn w:val="TableNormal"/>
    <w:uiPriority w:val="65"/>
    <w:rsid w:val="00FF040B"/>
    <w:rPr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E97F9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97F9F"/>
    <w:rPr>
      <w:lang w:eastAsia="en-US"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E97F9F"/>
    <w:rPr>
      <w:vertAlign w:val="superscript"/>
    </w:rPr>
  </w:style>
  <w:style w:type="paragraph" w:styleId="NormalWeb">
    <w:name w:val="Normal (Web)"/>
    <w:basedOn w:val="Normal"/>
    <w:unhideWhenUsed/>
    <w:rsid w:val="00EF287B"/>
    <w:pPr>
      <w:spacing w:after="150" w:line="255" w:lineRule="atLeast"/>
    </w:pPr>
    <w:rPr>
      <w:rFonts w:ascii="Times New Roman" w:hAnsi="Times New Roman"/>
      <w:sz w:val="24"/>
      <w:szCs w:val="24"/>
      <w:lang w:eastAsia="nl-NL" w:bidi="ar-SA"/>
    </w:rPr>
  </w:style>
  <w:style w:type="paragraph" w:customStyle="1" w:styleId="CharChar">
    <w:name w:val="Char Char"/>
    <w:basedOn w:val="Normal"/>
    <w:rsid w:val="0017510E"/>
    <w:pPr>
      <w:spacing w:after="160" w:line="240" w:lineRule="exact"/>
    </w:pPr>
    <w:rPr>
      <w:rFonts w:ascii="Tahoma" w:hAnsi="Tahoma" w:cs="Tahoma"/>
      <w:sz w:val="20"/>
      <w:szCs w:val="20"/>
      <w:lang w:val="en-US" w:bidi="ar-SA"/>
    </w:rPr>
  </w:style>
  <w:style w:type="table" w:customStyle="1" w:styleId="Lichtelijst-accent11">
    <w:name w:val="Lichte lijst - accent 11"/>
    <w:basedOn w:val="TableNormal"/>
    <w:uiPriority w:val="61"/>
    <w:rsid w:val="00140E1E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customStyle="1" w:styleId="kop">
    <w:name w:val="kop"/>
    <w:basedOn w:val="Normal"/>
    <w:rsid w:val="001220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nl-NL" w:bidi="ar-SA"/>
    </w:rPr>
  </w:style>
  <w:style w:type="paragraph" w:customStyle="1" w:styleId="inspringen">
    <w:name w:val="inspringen"/>
    <w:basedOn w:val="Normal"/>
    <w:rsid w:val="001220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nl-NL" w:bidi="ar-SA"/>
    </w:rPr>
  </w:style>
  <w:style w:type="table" w:styleId="LightShading-Accent5">
    <w:name w:val="Light Shading Accent 5"/>
    <w:basedOn w:val="TableNormal"/>
    <w:uiPriority w:val="60"/>
    <w:rsid w:val="00B813E1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customStyle="1" w:styleId="defaultfont">
    <w:name w:val="default_font"/>
    <w:basedOn w:val="Normal"/>
    <w:rsid w:val="005A44F8"/>
    <w:pPr>
      <w:spacing w:before="75" w:after="75" w:line="264" w:lineRule="auto"/>
      <w:jc w:val="both"/>
    </w:pPr>
    <w:rPr>
      <w:rFonts w:ascii="Verdana" w:hAnsi="Verdana"/>
      <w:color w:val="333333"/>
      <w:sz w:val="18"/>
      <w:szCs w:val="18"/>
      <w:lang w:eastAsia="nl-NL" w:bidi="ar-SA"/>
    </w:rPr>
  </w:style>
  <w:style w:type="table" w:customStyle="1" w:styleId="Lichtearcering-accent11">
    <w:name w:val="Lichte arcering - accent 11"/>
    <w:basedOn w:val="TableNormal"/>
    <w:uiPriority w:val="60"/>
    <w:rsid w:val="00516B12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Gemiddeldearcering1-accent11">
    <w:name w:val="Gemiddelde arcering 1 - accent 11"/>
    <w:basedOn w:val="TableNormal"/>
    <w:uiPriority w:val="63"/>
    <w:rsid w:val="005E191A"/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OC4">
    <w:name w:val="toc 4"/>
    <w:basedOn w:val="Normal"/>
    <w:next w:val="Normal"/>
    <w:autoRedefine/>
    <w:uiPriority w:val="39"/>
    <w:unhideWhenUsed/>
    <w:rsid w:val="005D2126"/>
    <w:pPr>
      <w:spacing w:after="0"/>
      <w:ind w:left="44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5D2126"/>
    <w:pPr>
      <w:spacing w:after="0"/>
      <w:ind w:left="6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5D2126"/>
    <w:pPr>
      <w:spacing w:after="0"/>
      <w:ind w:left="88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5D2126"/>
    <w:pPr>
      <w:spacing w:after="0"/>
      <w:ind w:left="11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5D2126"/>
    <w:pPr>
      <w:spacing w:after="0"/>
      <w:ind w:left="132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5D2126"/>
    <w:pPr>
      <w:spacing w:after="0"/>
      <w:ind w:left="1540"/>
    </w:pPr>
    <w:rPr>
      <w:sz w:val="20"/>
      <w:szCs w:val="20"/>
    </w:rPr>
  </w:style>
  <w:style w:type="paragraph" w:customStyle="1" w:styleId="StandaardtekstAdvisie">
    <w:name w:val="Standaardtekst Advisie"/>
    <w:basedOn w:val="Normal"/>
    <w:link w:val="StandaardtekstAdvisieChar"/>
    <w:rsid w:val="003A62BF"/>
    <w:pPr>
      <w:spacing w:after="0" w:line="240" w:lineRule="auto"/>
    </w:pPr>
    <w:rPr>
      <w:rFonts w:ascii="Times New Roman" w:hAnsi="Times New Roman"/>
      <w:sz w:val="24"/>
      <w:szCs w:val="24"/>
      <w:lang w:eastAsia="nl-NL" w:bidi="ar-SA"/>
    </w:rPr>
  </w:style>
  <w:style w:type="character" w:customStyle="1" w:styleId="StandaardtekstAdvisieChar">
    <w:name w:val="Standaardtekst Advisie Char"/>
    <w:basedOn w:val="DefaultParagraphFont"/>
    <w:link w:val="StandaardtekstAdvisie"/>
    <w:rsid w:val="003A62BF"/>
    <w:rPr>
      <w:rFonts w:ascii="Times New Roman" w:hAnsi="Times New Roman"/>
      <w:sz w:val="24"/>
      <w:szCs w:val="24"/>
    </w:rPr>
  </w:style>
  <w:style w:type="paragraph" w:customStyle="1" w:styleId="Lijstalinea1">
    <w:name w:val="Lijstalinea1"/>
    <w:basedOn w:val="Normal"/>
    <w:rsid w:val="00815C00"/>
    <w:pPr>
      <w:spacing w:after="0" w:line="240" w:lineRule="auto"/>
      <w:ind w:left="708"/>
    </w:pPr>
    <w:rPr>
      <w:rFonts w:ascii="Times New Roman" w:hAnsi="Times New Roman"/>
      <w:lang w:eastAsia="nl-NL" w:bidi="ar-SA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751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000000"/>
      <w:sz w:val="10"/>
      <w:szCs w:val="10"/>
      <w:lang w:eastAsia="nl-NL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751E1"/>
    <w:rPr>
      <w:rFonts w:ascii="Courier New" w:hAnsi="Courier New" w:cs="Courier New"/>
      <w:color w:val="000000"/>
      <w:sz w:val="10"/>
      <w:szCs w:val="1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6060E"/>
    <w:pPr>
      <w:spacing w:after="0" w:line="240" w:lineRule="auto"/>
      <w:jc w:val="both"/>
    </w:pPr>
    <w:rPr>
      <w:rFonts w:eastAsiaTheme="minorHAnsi" w:cstheme="minorBidi"/>
      <w:szCs w:val="21"/>
      <w:lang w:bidi="ar-S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060E"/>
    <w:rPr>
      <w:rFonts w:eastAsiaTheme="minorHAnsi" w:cstheme="minorBidi"/>
      <w:sz w:val="22"/>
      <w:szCs w:val="21"/>
      <w:lang w:eastAsia="en-US"/>
    </w:rPr>
  </w:style>
  <w:style w:type="paragraph" w:customStyle="1" w:styleId="Default">
    <w:name w:val="Default"/>
    <w:rsid w:val="00E1594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numbering" w:customStyle="1" w:styleId="ProjectofferteAdvisie">
    <w:name w:val="Projectofferte Advisie"/>
    <w:uiPriority w:val="99"/>
    <w:rsid w:val="006934D6"/>
    <w:pPr>
      <w:numPr>
        <w:numId w:val="15"/>
      </w:numPr>
    </w:pPr>
  </w:style>
  <w:style w:type="paragraph" w:customStyle="1" w:styleId="standaardtekstadvisiecharcharchar">
    <w:name w:val="standaardtekstadvisiecharcharchar"/>
    <w:basedOn w:val="Normal"/>
    <w:rsid w:val="006934D6"/>
    <w:pPr>
      <w:spacing w:before="100" w:beforeAutospacing="1" w:after="100" w:afterAutospacing="1" w:line="240" w:lineRule="auto"/>
    </w:pPr>
    <w:rPr>
      <w:rFonts w:ascii="Times New Roman" w:hAnsi="Times New Roman"/>
      <w:lang w:val="en-US" w:bidi="ar-SA"/>
    </w:rPr>
  </w:style>
  <w:style w:type="paragraph" w:customStyle="1" w:styleId="Char8">
    <w:name w:val="Char8"/>
    <w:basedOn w:val="Normal"/>
    <w:rsid w:val="00313239"/>
    <w:pPr>
      <w:spacing w:after="160" w:line="240" w:lineRule="exact"/>
    </w:pPr>
    <w:rPr>
      <w:rFonts w:ascii="Tahoma" w:hAnsi="Tahoma" w:cs="Tahoma"/>
      <w:sz w:val="20"/>
      <w:szCs w:val="20"/>
      <w:lang w:val="en-US" w:bidi="ar-SA"/>
    </w:rPr>
  </w:style>
  <w:style w:type="character" w:customStyle="1" w:styleId="Heading1Char1">
    <w:name w:val="Heading 1 Char1"/>
    <w:aliases w:val="Level 1 Char,H1 Char,1 Char,l1 Char,level 1 header Char,Koptekst1 Char,Heading 1X Char,Header1 Char,Header2 Char,h1 Char,1st level Char,I1 Char,Chapter title Char,l1+toc 1 Char,toc1 Char,First level Char,T1 Char,Level 11 Char,header Char"/>
    <w:basedOn w:val="DefaultParagraphFont"/>
    <w:rsid w:val="00617EDE"/>
    <w:rPr>
      <w:rFonts w:ascii="Cambria" w:eastAsia="Times New Roman" w:hAnsi="Cambria" w:cs="Times New Roman"/>
      <w:b/>
      <w:bCs/>
      <w:color w:val="365F91"/>
      <w:sz w:val="28"/>
      <w:szCs w:val="28"/>
      <w:lang w:val="nl-NL" w:bidi="en-US"/>
    </w:rPr>
  </w:style>
  <w:style w:type="table" w:styleId="MediumShading1-Accent1">
    <w:name w:val="Medium Shading 1 Accent 1"/>
    <w:basedOn w:val="TableNormal"/>
    <w:uiPriority w:val="63"/>
    <w:rsid w:val="00617EDE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StandaardtekstAdvisieCharCharChar0">
    <w:name w:val="Standaardtekst Advisie Char Char Char"/>
    <w:basedOn w:val="Normal"/>
    <w:link w:val="StandaardtekstAdvisieCharCharCharChar"/>
    <w:rsid w:val="00980067"/>
    <w:pPr>
      <w:spacing w:after="0" w:line="240" w:lineRule="auto"/>
    </w:pPr>
    <w:rPr>
      <w:rFonts w:ascii="Times New Roman" w:hAnsi="Times New Roman"/>
      <w:sz w:val="24"/>
      <w:szCs w:val="20"/>
      <w:lang w:eastAsia="nl-NL" w:bidi="ar-SA"/>
    </w:rPr>
  </w:style>
  <w:style w:type="character" w:customStyle="1" w:styleId="StandaardtekstAdvisieCharCharCharChar">
    <w:name w:val="Standaardtekst Advisie Char Char Char Char"/>
    <w:basedOn w:val="DefaultParagraphFont"/>
    <w:link w:val="StandaardtekstAdvisieCharCharChar0"/>
    <w:rsid w:val="00980067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95503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4362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503">
      <w:marLeft w:val="0"/>
      <w:marRight w:val="105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647539">
          <w:marLeft w:val="0"/>
          <w:marRight w:val="0"/>
          <w:marTop w:val="16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02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9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5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5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44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862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523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6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8564">
      <w:marLeft w:val="0"/>
      <w:marRight w:val="105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37775">
          <w:marLeft w:val="0"/>
          <w:marRight w:val="0"/>
          <w:marTop w:val="16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65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77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4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30222">
      <w:bodyDiv w:val="1"/>
      <w:marLeft w:val="100"/>
      <w:marRight w:val="10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6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11716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4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93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041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208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30" w:color="A1C2E2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49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8554">
          <w:marLeft w:val="0"/>
          <w:marRight w:val="0"/>
          <w:marTop w:val="30"/>
          <w:marBottom w:val="30"/>
          <w:divBdr>
            <w:top w:val="single" w:sz="6" w:space="2" w:color="CCCCCC"/>
            <w:left w:val="single" w:sz="6" w:space="15" w:color="CCCCCC"/>
            <w:bottom w:val="single" w:sz="6" w:space="2" w:color="CCCCCC"/>
            <w:right w:val="single" w:sz="6" w:space="15" w:color="CCCCCC"/>
          </w:divBdr>
          <w:divsChild>
            <w:div w:id="20386583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80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7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675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84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4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0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0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2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3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8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0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0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9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15517">
          <w:marLeft w:val="0"/>
          <w:marRight w:val="0"/>
          <w:marTop w:val="30"/>
          <w:marBottom w:val="30"/>
          <w:divBdr>
            <w:top w:val="single" w:sz="6" w:space="2" w:color="CCCCCC"/>
            <w:left w:val="single" w:sz="6" w:space="15" w:color="CCCCCC"/>
            <w:bottom w:val="single" w:sz="6" w:space="2" w:color="CCCCCC"/>
            <w:right w:val="single" w:sz="6" w:space="15" w:color="CCCCCC"/>
          </w:divBdr>
          <w:divsChild>
            <w:div w:id="10683077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8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32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22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3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73268">
              <w:marLeft w:val="7815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5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2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8384">
      <w:marLeft w:val="0"/>
      <w:marRight w:val="109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46269">
      <w:bodyDiv w:val="1"/>
      <w:marLeft w:val="100"/>
      <w:marRight w:val="10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47087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91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9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30" w:color="A1C2E2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8879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02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34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1472">
      <w:marLeft w:val="0"/>
      <w:marRight w:val="30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771">
      <w:marLeft w:val="0"/>
      <w:marRight w:val="105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74810">
          <w:marLeft w:val="0"/>
          <w:marRight w:val="0"/>
          <w:marTop w:val="16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684411"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7930">
          <w:marLeft w:val="0"/>
          <w:marRight w:val="0"/>
          <w:marTop w:val="16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5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3827">
      <w:marLeft w:val="0"/>
      <w:marRight w:val="105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332521">
          <w:marLeft w:val="0"/>
          <w:marRight w:val="0"/>
          <w:marTop w:val="16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68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815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123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689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1946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961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0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8055">
      <w:marLeft w:val="0"/>
      <w:marRight w:val="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t-value.nl" TargetMode="External"/><Relationship Id="rId1" Type="http://schemas.openxmlformats.org/officeDocument/2006/relationships/hyperlink" Target="mailto:info@it-value.n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202C52F793C344A1C41032AB9FD79C" ma:contentTypeVersion="0" ma:contentTypeDescription="Een nieuw document maken." ma:contentTypeScope="" ma:versionID="4f321212dc9f960bc191a21d8e220cd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17e5968c79d9fe2fc9f8835eee23f5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264FB-6CF0-44C5-9F2D-4096323029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7EEEE8-F4F5-4FFD-BE26-1A9D82F92A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ACD86DB-27C1-4FC7-A4A1-585F7BDFDF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EB4BBE6-D441-45F0-90F8-E96801148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1084</Words>
  <Characters>6180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7250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Weber</dc:creator>
  <cp:lastModifiedBy>weberb</cp:lastModifiedBy>
  <cp:revision>3</cp:revision>
  <cp:lastPrinted>2012-07-02T07:51:00Z</cp:lastPrinted>
  <dcterms:created xsi:type="dcterms:W3CDTF">2012-07-10T19:20:00Z</dcterms:created>
  <dcterms:modified xsi:type="dcterms:W3CDTF">2012-07-10T19:22:00Z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0x010100D4202C52F793C344A1C41032AB9FD79C</vt:lpwstr>
  </property>
</Properties>
</file>